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C3" w:rsidRDefault="00952763" w:rsidP="00D267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4710" cy="8387715"/>
            <wp:effectExtent l="0" t="0" r="8890" b="0"/>
            <wp:docPr id="1" name="Рисунок 1" descr="C:\Users\pc\AppData\Local\Microsoft\Windows\INetCache\Content.Word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1 - 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8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C3" w:rsidRPr="00B52787" w:rsidRDefault="00952763" w:rsidP="00D267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  <w:r w:rsidR="009471C3" w:rsidRPr="00B5278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9471C3" w:rsidRPr="00D2672C" w:rsidRDefault="009471C3" w:rsidP="00D267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1C3" w:rsidRPr="00E237AE" w:rsidRDefault="009471C3" w:rsidP="00B527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237AE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Правила приема обучающихся, режим занятий, формы, периодичность и порядок текущего контроля успеваемости и промежуточной аттестации</w:t>
      </w:r>
      <w:r w:rsidRPr="00E237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E237A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П</w:t>
      </w:r>
      <w:r w:rsidRPr="00E237AE">
        <w:rPr>
          <w:rFonts w:ascii="Times New Roman" w:hAnsi="Times New Roman"/>
          <w:sz w:val="28"/>
          <w:szCs w:val="28"/>
        </w:rPr>
        <w:t>ОУ «Липецк</w:t>
      </w:r>
      <w:r>
        <w:rPr>
          <w:rFonts w:ascii="Times New Roman" w:hAnsi="Times New Roman"/>
          <w:sz w:val="28"/>
          <w:szCs w:val="28"/>
        </w:rPr>
        <w:t>ом</w:t>
      </w:r>
      <w:r w:rsidRPr="00E237AE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м</w:t>
      </w:r>
      <w:r w:rsidRPr="00E237AE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е</w:t>
      </w:r>
      <w:r w:rsidRPr="00E237AE">
        <w:rPr>
          <w:rFonts w:ascii="Times New Roman" w:hAnsi="Times New Roman"/>
          <w:sz w:val="28"/>
          <w:szCs w:val="28"/>
        </w:rPr>
        <w:t xml:space="preserve"> искусств им. К.Н. Игумнова» разработан на основании ФЗ № 273-ФЗ «Об образовании в Российской Федерации» от 20 декабря 2012г., </w:t>
      </w:r>
      <w:r w:rsidRPr="005E61C2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23.01.2014 № 36 «Об утверждение Порядка приёма на обучение по образовательным программам среднего профессионального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7AE">
        <w:rPr>
          <w:rFonts w:ascii="Times New Roman" w:hAnsi="Times New Roman"/>
          <w:sz w:val="28"/>
          <w:szCs w:val="28"/>
        </w:rPr>
        <w:t>и других нормативных актов в области среднего профессионального образования.</w:t>
      </w:r>
    </w:p>
    <w:p w:rsidR="009471C3" w:rsidRPr="00E237AE" w:rsidRDefault="009471C3" w:rsidP="00B527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приема обучающихся, режим занятий, формы, периодичность и порядок текущего контроля успеваемости и промежуточной аттестации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</w:t>
      </w:r>
      <w:r w:rsidRPr="00E237A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П</w:t>
      </w:r>
      <w:r w:rsidRPr="00E237AE">
        <w:rPr>
          <w:rFonts w:ascii="Times New Roman" w:hAnsi="Times New Roman"/>
          <w:sz w:val="28"/>
          <w:szCs w:val="28"/>
        </w:rPr>
        <w:t xml:space="preserve">ОУ «Липецкий областной колледж искусств им. К.Н. Игумнова» (далее – Учреждение) определяется Уставом, Правилами внутреннего распорядка и настоящим </w:t>
      </w:r>
      <w:r>
        <w:rPr>
          <w:rFonts w:ascii="Times New Roman" w:hAnsi="Times New Roman"/>
          <w:sz w:val="28"/>
          <w:szCs w:val="28"/>
        </w:rPr>
        <w:t>положением</w:t>
      </w:r>
      <w:r w:rsidRPr="00E237AE">
        <w:rPr>
          <w:rFonts w:ascii="Times New Roman" w:hAnsi="Times New Roman"/>
          <w:sz w:val="28"/>
          <w:szCs w:val="28"/>
        </w:rPr>
        <w:t>.</w:t>
      </w:r>
    </w:p>
    <w:p w:rsidR="009471C3" w:rsidRPr="00E237AE" w:rsidRDefault="009471C3" w:rsidP="00B527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237AE">
        <w:rPr>
          <w:rFonts w:ascii="Times New Roman" w:hAnsi="Times New Roman"/>
          <w:sz w:val="28"/>
          <w:szCs w:val="28"/>
        </w:rPr>
        <w:t xml:space="preserve">Настоящий Порядок устанавливает общие требования </w:t>
      </w:r>
      <w:r>
        <w:rPr>
          <w:rFonts w:ascii="Times New Roman" w:hAnsi="Times New Roman"/>
          <w:sz w:val="28"/>
          <w:szCs w:val="28"/>
        </w:rPr>
        <w:t>приема обучающихся, режим занятий, формы, периодичность и порядок текущего контроля успеваемости и промежуточной аттестации</w:t>
      </w:r>
      <w:r w:rsidRPr="00E237AE">
        <w:rPr>
          <w:rFonts w:ascii="Times New Roman" w:hAnsi="Times New Roman"/>
          <w:sz w:val="28"/>
          <w:szCs w:val="28"/>
        </w:rPr>
        <w:t>, внутри Учреждения.</w:t>
      </w:r>
    </w:p>
    <w:p w:rsidR="009471C3" w:rsidRPr="00387FE5" w:rsidRDefault="009471C3" w:rsidP="00D2672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1C3" w:rsidRPr="00E440D5" w:rsidRDefault="009471C3" w:rsidP="00D267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52787">
        <w:rPr>
          <w:rFonts w:ascii="Times New Roman" w:hAnsi="Times New Roman"/>
          <w:b/>
          <w:sz w:val="28"/>
          <w:szCs w:val="28"/>
        </w:rPr>
        <w:t xml:space="preserve">2. </w:t>
      </w:r>
      <w:r w:rsidRPr="00E440D5">
        <w:rPr>
          <w:rFonts w:ascii="Times New Roman" w:hAnsi="Times New Roman"/>
          <w:b/>
          <w:sz w:val="28"/>
          <w:szCs w:val="28"/>
        </w:rPr>
        <w:t>Правила приема обучение по программам подготовки</w:t>
      </w:r>
    </w:p>
    <w:p w:rsidR="009471C3" w:rsidRPr="00E440D5" w:rsidRDefault="009471C3" w:rsidP="00D267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440D5">
        <w:rPr>
          <w:rFonts w:ascii="Times New Roman" w:hAnsi="Times New Roman"/>
          <w:b/>
          <w:sz w:val="28"/>
          <w:szCs w:val="28"/>
        </w:rPr>
        <w:t xml:space="preserve"> специалистов среднего звена</w:t>
      </w:r>
    </w:p>
    <w:p w:rsidR="009471C3" w:rsidRPr="00DB74BD" w:rsidRDefault="009471C3" w:rsidP="00B52787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471C3" w:rsidRPr="005E61C2" w:rsidRDefault="009471C3" w:rsidP="00725D2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25D2D">
        <w:rPr>
          <w:rFonts w:ascii="Times New Roman" w:hAnsi="Times New Roman"/>
          <w:sz w:val="28"/>
          <w:szCs w:val="28"/>
        </w:rPr>
        <w:t xml:space="preserve">2.1. Учреждение самостоятельно разрабатывает, утверждает, правила приема в соответствии с ФЗ № 273-ФЗ «Об образовании в Российской Федерации» от 20 декабря </w:t>
      </w:r>
      <w:r>
        <w:rPr>
          <w:rFonts w:ascii="Times New Roman" w:hAnsi="Times New Roman"/>
          <w:sz w:val="28"/>
          <w:szCs w:val="28"/>
        </w:rPr>
        <w:t>2012г. и</w:t>
      </w:r>
      <w:r w:rsidRPr="005E61C2">
        <w:rPr>
          <w:rFonts w:ascii="Times New Roman" w:hAnsi="Times New Roman"/>
          <w:sz w:val="28"/>
          <w:szCs w:val="28"/>
        </w:rPr>
        <w:t xml:space="preserve"> Уставом Учреждения.</w:t>
      </w:r>
    </w:p>
    <w:p w:rsidR="009471C3" w:rsidRPr="00B52787" w:rsidRDefault="009471C3" w:rsidP="00725D2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Прием граждан на обучение за счет бюджета Липецкой области является общедоступным. </w:t>
      </w:r>
      <w:r w:rsidRPr="00B52787">
        <w:rPr>
          <w:rFonts w:ascii="Times New Roman" w:hAnsi="Times New Roman"/>
          <w:sz w:val="28"/>
          <w:szCs w:val="28"/>
        </w:rPr>
        <w:t>Прием граждан на обучение по программам подготовки специалистов среднего звена осуществляется по заявлениям лиц, имеющих основное общее или среднее общее образование, и результатам вступительных испытаний (при приеме на обучение по программам подготовки специалистов среднего звена по специальностям, требующим наличия у поступающих определенных творческих способностей, физических и (или) психологических качеств). Условия приема гарантируют соблюдение прав граждан на образование и зачисление лиц, наиболее способных к освоению программ подготовки специалистов среднего звена.</w:t>
      </w:r>
    </w:p>
    <w:p w:rsidR="009471C3" w:rsidRPr="001D0F2A" w:rsidRDefault="009471C3" w:rsidP="001D0F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D0F2A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 xml:space="preserve">Прием </w:t>
      </w:r>
      <w:r w:rsidRPr="001D0F2A">
        <w:rPr>
          <w:rFonts w:ascii="Times New Roman" w:hAnsi="Times New Roman"/>
          <w:sz w:val="28"/>
          <w:szCs w:val="28"/>
        </w:rPr>
        <w:t>обучающихся за счет средств бюджета Липецкой области</w:t>
      </w:r>
      <w:r>
        <w:rPr>
          <w:rFonts w:ascii="Times New Roman" w:hAnsi="Times New Roman"/>
          <w:sz w:val="28"/>
          <w:szCs w:val="28"/>
        </w:rPr>
        <w:t xml:space="preserve">, осуществляется в пределах контрольных цифр приема в </w:t>
      </w:r>
      <w:r w:rsidRPr="001D0F2A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>, утверждаемых ежегодно Учредителем.</w:t>
      </w:r>
    </w:p>
    <w:p w:rsidR="009471C3" w:rsidRPr="001D0F2A" w:rsidRDefault="009471C3" w:rsidP="001D0F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D0F2A">
        <w:rPr>
          <w:rFonts w:ascii="Times New Roman" w:hAnsi="Times New Roman"/>
          <w:sz w:val="28"/>
          <w:szCs w:val="28"/>
        </w:rPr>
        <w:t>2.4. Прием граждан для обучения ведется по программам подготовки специалистов среднего звена:</w:t>
      </w:r>
    </w:p>
    <w:p w:rsidR="009471C3" w:rsidRDefault="009471C3" w:rsidP="00D24F10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9471C3" w:rsidRDefault="009471C3" w:rsidP="00D24F10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9471C3" w:rsidRDefault="009471C3" w:rsidP="00D24F10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9471C3" w:rsidRPr="0097279E" w:rsidRDefault="009471C3" w:rsidP="001E420E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7279E">
        <w:rPr>
          <w:rFonts w:ascii="Times New Roman" w:hAnsi="Times New Roman"/>
          <w:b/>
          <w:sz w:val="28"/>
          <w:szCs w:val="28"/>
        </w:rPr>
        <w:t>Дневное обучение: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0"/>
        <w:gridCol w:w="3523"/>
      </w:tblGrid>
      <w:tr w:rsidR="009471C3" w:rsidRPr="001E420E" w:rsidTr="001E420E">
        <w:tc>
          <w:tcPr>
            <w:tcW w:w="5760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1C3" w:rsidRPr="001E420E" w:rsidRDefault="009471C3" w:rsidP="001E420E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0E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523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1C3" w:rsidRPr="001E420E" w:rsidRDefault="009471C3" w:rsidP="001E420E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0E">
              <w:rPr>
                <w:rFonts w:ascii="Times New Roman" w:hAnsi="Times New Roman"/>
                <w:b/>
                <w:sz w:val="24"/>
                <w:szCs w:val="24"/>
              </w:rPr>
              <w:t>Образовательная база приёма</w:t>
            </w:r>
          </w:p>
        </w:tc>
      </w:tr>
      <w:tr w:rsidR="009471C3" w:rsidRPr="001E420E" w:rsidTr="001E420E">
        <w:tc>
          <w:tcPr>
            <w:tcW w:w="5760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 xml:space="preserve">53.02.03  «Инструментальное исполнительство» (по видам инструментов): 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 «Фортепиано»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«Оркестровые струнные инструменты»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«Оркестровые духовые и ударные инструменты»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«Инструменты народного оркестра»</w:t>
            </w:r>
          </w:p>
        </w:tc>
        <w:tc>
          <w:tcPr>
            <w:tcW w:w="3523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основное общее образование;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среднее общее образование</w:t>
            </w:r>
          </w:p>
        </w:tc>
      </w:tr>
      <w:tr w:rsidR="009471C3" w:rsidRPr="001E420E" w:rsidTr="001E420E">
        <w:tc>
          <w:tcPr>
            <w:tcW w:w="5760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53.02.02  «Музыкальное искусство эстрады»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( по видам):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«Инструменты эстрадного оркестра»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«Эстрадное пение»</w:t>
            </w:r>
          </w:p>
        </w:tc>
        <w:tc>
          <w:tcPr>
            <w:tcW w:w="3523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основное общее образование;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среднее общее образование</w:t>
            </w:r>
          </w:p>
        </w:tc>
      </w:tr>
      <w:tr w:rsidR="009471C3" w:rsidRPr="001E420E" w:rsidTr="001E420E">
        <w:tc>
          <w:tcPr>
            <w:tcW w:w="5760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53.02.04 «Вокальное искусство»</w:t>
            </w:r>
          </w:p>
        </w:tc>
        <w:tc>
          <w:tcPr>
            <w:tcW w:w="3523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основное общее образование;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среднее общее образование</w:t>
            </w:r>
          </w:p>
        </w:tc>
      </w:tr>
      <w:tr w:rsidR="009471C3" w:rsidRPr="001E420E" w:rsidTr="001E420E">
        <w:tc>
          <w:tcPr>
            <w:tcW w:w="5760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53.02.06  «Хоровое дирижирование»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основное общее образование;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среднее общее образование</w:t>
            </w:r>
          </w:p>
        </w:tc>
      </w:tr>
      <w:tr w:rsidR="009471C3" w:rsidRPr="001E420E" w:rsidTr="001E420E">
        <w:tc>
          <w:tcPr>
            <w:tcW w:w="5760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53.02.05  «Сольное и хоровое народное пение»</w:t>
            </w:r>
          </w:p>
        </w:tc>
        <w:tc>
          <w:tcPr>
            <w:tcW w:w="3523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основное общее образование;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среднее общее образование</w:t>
            </w:r>
          </w:p>
        </w:tc>
      </w:tr>
      <w:tr w:rsidR="009471C3" w:rsidRPr="001E420E" w:rsidTr="001E420E">
        <w:tc>
          <w:tcPr>
            <w:tcW w:w="5760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53.02.07  «Теория музыки»</w:t>
            </w:r>
          </w:p>
        </w:tc>
        <w:tc>
          <w:tcPr>
            <w:tcW w:w="3523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основное общее образование;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среднее общее образование</w:t>
            </w:r>
          </w:p>
        </w:tc>
      </w:tr>
      <w:tr w:rsidR="009471C3" w:rsidRPr="001E420E" w:rsidTr="001E420E">
        <w:tc>
          <w:tcPr>
            <w:tcW w:w="5760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51.02.02  «Социально-культурная деятельность» (по виду): «Организация и постановка культурно-массовых мероприятий и   театрализованных представлений»</w:t>
            </w:r>
          </w:p>
        </w:tc>
        <w:tc>
          <w:tcPr>
            <w:tcW w:w="3523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основное общее образование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среднее общее образование</w:t>
            </w:r>
          </w:p>
        </w:tc>
      </w:tr>
      <w:tr w:rsidR="009471C3" w:rsidRPr="001E420E" w:rsidTr="001E420E">
        <w:tc>
          <w:tcPr>
            <w:tcW w:w="5760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51.02.01 «Народное художественное творчество»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 xml:space="preserve">(по видам): 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«Хореографическое творчество»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 xml:space="preserve"> - «Театральное творчество»</w:t>
            </w:r>
          </w:p>
        </w:tc>
        <w:tc>
          <w:tcPr>
            <w:tcW w:w="3523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основное общее образование;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среднее общее образование</w:t>
            </w:r>
          </w:p>
        </w:tc>
      </w:tr>
      <w:tr w:rsidR="009471C3" w:rsidRPr="001E420E" w:rsidTr="001E420E">
        <w:tc>
          <w:tcPr>
            <w:tcW w:w="5760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51.02.03 «Библиотековедение»</w:t>
            </w:r>
          </w:p>
        </w:tc>
        <w:tc>
          <w:tcPr>
            <w:tcW w:w="3523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основное общее образование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среднее общее образование</w:t>
            </w:r>
          </w:p>
        </w:tc>
      </w:tr>
      <w:tr w:rsidR="009471C3" w:rsidRPr="001E420E" w:rsidTr="001E420E">
        <w:tc>
          <w:tcPr>
            <w:tcW w:w="5760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54.02.05  «Живопись» (по виду):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 xml:space="preserve"> «Станковая живопись».</w:t>
            </w:r>
          </w:p>
        </w:tc>
        <w:tc>
          <w:tcPr>
            <w:tcW w:w="3523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основное общее образование;</w:t>
            </w: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среднее общее образование</w:t>
            </w:r>
          </w:p>
        </w:tc>
      </w:tr>
    </w:tbl>
    <w:p w:rsidR="009471C3" w:rsidRPr="001E420E" w:rsidRDefault="009471C3" w:rsidP="001E420E">
      <w:pPr>
        <w:pStyle w:val="af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71C3" w:rsidRDefault="009471C3" w:rsidP="001E420E">
      <w:pPr>
        <w:pStyle w:val="af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1C3" w:rsidRPr="001E420E" w:rsidRDefault="009471C3" w:rsidP="001E420E">
      <w:pPr>
        <w:pStyle w:val="af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E420E">
        <w:rPr>
          <w:rFonts w:ascii="Times New Roman" w:hAnsi="Times New Roman"/>
          <w:b/>
          <w:sz w:val="24"/>
          <w:szCs w:val="24"/>
        </w:rPr>
        <w:t>Заочное обучение</w:t>
      </w:r>
      <w:r w:rsidRPr="001E420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0"/>
        <w:gridCol w:w="3523"/>
      </w:tblGrid>
      <w:tr w:rsidR="009471C3" w:rsidRPr="001E420E" w:rsidTr="001E420E">
        <w:tc>
          <w:tcPr>
            <w:tcW w:w="5760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523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Образовательная база приёма</w:t>
            </w:r>
          </w:p>
        </w:tc>
      </w:tr>
      <w:tr w:rsidR="009471C3" w:rsidRPr="001E420E" w:rsidTr="001E420E">
        <w:tc>
          <w:tcPr>
            <w:tcW w:w="5760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lastRenderedPageBreak/>
              <w:t>51.02.02  «Социально-культурная деятельность» (по виду): «Организация и постановка культурно-массовых мероприятий и театрализованных представлений»</w:t>
            </w:r>
          </w:p>
        </w:tc>
        <w:tc>
          <w:tcPr>
            <w:tcW w:w="3523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среднее общее образование</w:t>
            </w:r>
          </w:p>
        </w:tc>
      </w:tr>
      <w:tr w:rsidR="009471C3" w:rsidRPr="001E420E" w:rsidTr="001E420E">
        <w:tc>
          <w:tcPr>
            <w:tcW w:w="5760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51.02.03 «Библиотековедение»</w:t>
            </w:r>
          </w:p>
        </w:tc>
        <w:tc>
          <w:tcPr>
            <w:tcW w:w="3523" w:type="dxa"/>
          </w:tcPr>
          <w:p w:rsidR="009471C3" w:rsidRPr="001E420E" w:rsidRDefault="009471C3" w:rsidP="001E420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0E">
              <w:rPr>
                <w:rFonts w:ascii="Times New Roman" w:hAnsi="Times New Roman"/>
                <w:sz w:val="24"/>
                <w:szCs w:val="24"/>
              </w:rPr>
              <w:t>- среднее общее образование</w:t>
            </w:r>
          </w:p>
        </w:tc>
      </w:tr>
    </w:tbl>
    <w:p w:rsidR="009471C3" w:rsidRPr="001E420E" w:rsidRDefault="009471C3" w:rsidP="001E420E">
      <w:pPr>
        <w:pStyle w:val="af1"/>
        <w:rPr>
          <w:rFonts w:ascii="Times New Roman" w:hAnsi="Times New Roman"/>
          <w:sz w:val="24"/>
          <w:szCs w:val="24"/>
        </w:rPr>
      </w:pPr>
    </w:p>
    <w:p w:rsidR="009471C3" w:rsidRPr="00CF6577" w:rsidRDefault="009471C3" w:rsidP="005E61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6577">
        <w:rPr>
          <w:rFonts w:ascii="Times New Roman" w:hAnsi="Times New Roman"/>
          <w:sz w:val="28"/>
          <w:szCs w:val="28"/>
        </w:rPr>
        <w:t>2.5.Учреждение вправе осуществлять в соответствии с законодательством Российской Федерации в области образования прием сверх установленных бюджетных мест для обучения на основе договоров с оплатой стоимости обучения. При этом общее количество обучающихся в образовательном учреждении не должно превышать предельную численность, установленную в лицензии на право ведения образовательной деятельности.</w:t>
      </w:r>
    </w:p>
    <w:p w:rsidR="009471C3" w:rsidRPr="00CF6577" w:rsidRDefault="009471C3" w:rsidP="00CF65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6577">
        <w:rPr>
          <w:rFonts w:ascii="Times New Roman" w:hAnsi="Times New Roman"/>
          <w:sz w:val="28"/>
          <w:szCs w:val="28"/>
        </w:rPr>
        <w:t>2.7. В интересах профессионального формирования учебных коллективов (хоров, оркестров) может устанавливаться раздельный конкурс (по инструментам, по голосам), условия которого определяются приемной комиссией.</w:t>
      </w:r>
    </w:p>
    <w:p w:rsidR="009471C3" w:rsidRPr="001D0F2A" w:rsidRDefault="009471C3" w:rsidP="001D0F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D0F2A">
        <w:rPr>
          <w:rFonts w:ascii="Times New Roman" w:hAnsi="Times New Roman"/>
          <w:sz w:val="28"/>
          <w:szCs w:val="28"/>
        </w:rPr>
        <w:t>2.8. Организация приема граждан в Учреждение обучение по программам подготовки специалистов среднего звена.</w:t>
      </w:r>
    </w:p>
    <w:p w:rsidR="009471C3" w:rsidRPr="001D0F2A" w:rsidRDefault="009471C3" w:rsidP="001D0F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Pr="001D0F2A">
        <w:rPr>
          <w:rFonts w:ascii="Times New Roman" w:hAnsi="Times New Roman"/>
          <w:sz w:val="28"/>
          <w:szCs w:val="28"/>
        </w:rPr>
        <w:t>Организация приема граждан на обучение по программам подготовки специалистов среднего звена осуществляется Приемной комиссией Колледжа. Председателем Приемной комиссии является директор Колледжа.</w:t>
      </w:r>
    </w:p>
    <w:p w:rsidR="009471C3" w:rsidRPr="001D0F2A" w:rsidRDefault="009471C3" w:rsidP="001D0F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1D0F2A">
        <w:rPr>
          <w:rFonts w:ascii="Times New Roman" w:hAnsi="Times New Roman"/>
          <w:sz w:val="28"/>
          <w:szCs w:val="28"/>
        </w:rPr>
        <w:t>При приеме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9471C3" w:rsidRPr="001D0F2A" w:rsidRDefault="009471C3" w:rsidP="001D0F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2.8.3. </w:t>
      </w:r>
      <w:r w:rsidRPr="001D0F2A">
        <w:rPr>
          <w:rFonts w:ascii="Times New Roman" w:hAnsi="Times New Roman"/>
          <w:sz w:val="28"/>
          <w:szCs w:val="28"/>
        </w:rPr>
        <w:t>Для организации и проведения вступительных испытаний, требующих наличия у поступающих определённых творческих способностей, председателем Приемно</w:t>
      </w:r>
      <w:r>
        <w:rPr>
          <w:rFonts w:ascii="Times New Roman" w:hAnsi="Times New Roman"/>
          <w:sz w:val="28"/>
          <w:szCs w:val="28"/>
        </w:rPr>
        <w:t xml:space="preserve">й комиссии создаются </w:t>
      </w:r>
      <w:r w:rsidRPr="001D0F2A">
        <w:rPr>
          <w:rFonts w:ascii="Times New Roman" w:hAnsi="Times New Roman"/>
          <w:sz w:val="28"/>
          <w:szCs w:val="28"/>
        </w:rPr>
        <w:t>экзаменационные и апелляционные комиссии.</w:t>
      </w:r>
    </w:p>
    <w:p w:rsidR="009471C3" w:rsidRPr="001D0F2A" w:rsidRDefault="009471C3" w:rsidP="001D0F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2.8.4. </w:t>
      </w:r>
      <w:r w:rsidRPr="001D0F2A">
        <w:rPr>
          <w:rFonts w:ascii="Times New Roman" w:hAnsi="Times New Roman"/>
          <w:sz w:val="28"/>
          <w:szCs w:val="28"/>
        </w:rPr>
        <w:t xml:space="preserve"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секретарь, назначаемый 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1D0F2A">
        <w:rPr>
          <w:rFonts w:ascii="Times New Roman" w:hAnsi="Times New Roman"/>
          <w:sz w:val="28"/>
          <w:szCs w:val="28"/>
        </w:rPr>
        <w:t>.</w:t>
      </w:r>
    </w:p>
    <w:p w:rsidR="009471C3" w:rsidRPr="001D0F2A" w:rsidRDefault="009471C3" w:rsidP="001D0F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2.8.5. </w:t>
      </w:r>
      <w:r w:rsidRPr="001D0F2A">
        <w:rPr>
          <w:rFonts w:ascii="Times New Roman" w:hAnsi="Times New Roman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9471C3" w:rsidRPr="005E61C2" w:rsidRDefault="009471C3" w:rsidP="005E61C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2.8.6. </w:t>
      </w:r>
      <w:r w:rsidRPr="001D0F2A">
        <w:rPr>
          <w:rFonts w:ascii="Times New Roman" w:hAnsi="Times New Roman"/>
          <w:sz w:val="28"/>
          <w:szCs w:val="28"/>
        </w:rPr>
        <w:t>Прием заявлений на очную и заочную формы п</w:t>
      </w:r>
      <w:r>
        <w:rPr>
          <w:rFonts w:ascii="Times New Roman" w:hAnsi="Times New Roman"/>
          <w:sz w:val="28"/>
          <w:szCs w:val="28"/>
        </w:rPr>
        <w:t xml:space="preserve">олучения </w:t>
      </w:r>
      <w:r w:rsidRPr="005E61C2">
        <w:rPr>
          <w:rFonts w:ascii="Times New Roman" w:hAnsi="Times New Roman"/>
          <w:sz w:val="28"/>
          <w:szCs w:val="28"/>
        </w:rPr>
        <w:t>образования осуществляется с 20 июня до 1 августа 2015 года.</w:t>
      </w:r>
    </w:p>
    <w:p w:rsidR="009471C3" w:rsidRPr="001D0F2A" w:rsidRDefault="009471C3" w:rsidP="001D0F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2.8.9. </w:t>
      </w:r>
      <w:r w:rsidRPr="001D0F2A">
        <w:rPr>
          <w:rFonts w:ascii="Times New Roman" w:hAnsi="Times New Roman"/>
          <w:sz w:val="28"/>
          <w:szCs w:val="28"/>
        </w:rPr>
        <w:t>Прием для обучения по программам подготовки специалистов среднего звена проводится по личному заявлению поступающего.При подаче заявления (на русском языке) о приеме поступающий предъявляет по своему усмотрению следующие документы:</w:t>
      </w:r>
    </w:p>
    <w:p w:rsidR="009471C3" w:rsidRPr="001D0F2A" w:rsidRDefault="009471C3" w:rsidP="001D0F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D0F2A">
        <w:rPr>
          <w:rFonts w:ascii="Times New Roman" w:hAnsi="Times New Roman"/>
          <w:sz w:val="28"/>
          <w:szCs w:val="28"/>
        </w:rPr>
        <w:t>- оригинал или ксерокопию документов, удостоверяющих его личность, гражданство;</w:t>
      </w:r>
    </w:p>
    <w:p w:rsidR="009471C3" w:rsidRPr="001D0F2A" w:rsidRDefault="009471C3" w:rsidP="001D0F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D0F2A">
        <w:rPr>
          <w:rFonts w:ascii="Times New Roman" w:hAnsi="Times New Roman"/>
          <w:sz w:val="28"/>
          <w:szCs w:val="28"/>
        </w:rPr>
        <w:lastRenderedPageBreak/>
        <w:t>- оригинал или ксерокопию документов государственного образца об образовании;</w:t>
      </w:r>
    </w:p>
    <w:p w:rsidR="009471C3" w:rsidRPr="001D0F2A" w:rsidRDefault="009471C3" w:rsidP="001D0F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D0F2A">
        <w:rPr>
          <w:rFonts w:ascii="Times New Roman" w:hAnsi="Times New Roman"/>
          <w:sz w:val="28"/>
          <w:szCs w:val="28"/>
        </w:rPr>
        <w:t>- 4 фотографии 3х4.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2.8.10. </w:t>
      </w:r>
      <w:r w:rsidRPr="00BA499B">
        <w:rPr>
          <w:rFonts w:ascii="Times New Roman" w:hAnsi="Times New Roman"/>
          <w:sz w:val="28"/>
          <w:szCs w:val="28"/>
        </w:rPr>
        <w:t>В заявлении поступающим указываются следующие сведения: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499B">
        <w:rPr>
          <w:rFonts w:ascii="Times New Roman" w:hAnsi="Times New Roman"/>
          <w:sz w:val="28"/>
          <w:szCs w:val="28"/>
        </w:rPr>
        <w:t>1) фамилия, имя, отчество (последнее - при наличии);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499B">
        <w:rPr>
          <w:rFonts w:ascii="Times New Roman" w:hAnsi="Times New Roman"/>
          <w:sz w:val="28"/>
          <w:szCs w:val="28"/>
        </w:rPr>
        <w:t>2) дата рождения;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499B">
        <w:rPr>
          <w:rFonts w:ascii="Times New Roman" w:hAnsi="Times New Roman"/>
          <w:sz w:val="28"/>
          <w:szCs w:val="28"/>
        </w:rPr>
        <w:t>3) реквизиты документа, удостоверяющего его личность, когда и кем выдан;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499B">
        <w:rPr>
          <w:rFonts w:ascii="Times New Roman" w:hAnsi="Times New Roman"/>
          <w:sz w:val="28"/>
          <w:szCs w:val="28"/>
        </w:rPr>
        <w:t>4) место жительства;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499B">
        <w:rPr>
          <w:rFonts w:ascii="Times New Roman" w:hAnsi="Times New Roman"/>
          <w:sz w:val="28"/>
          <w:szCs w:val="28"/>
        </w:rPr>
        <w:t>5) сведения о предыдущем уровне образования и документе об образовании, его подтверждающем;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499B">
        <w:rPr>
          <w:rFonts w:ascii="Times New Roman" w:hAnsi="Times New Roman"/>
          <w:sz w:val="28"/>
          <w:szCs w:val="28"/>
        </w:rPr>
        <w:t xml:space="preserve">6) специальность, для обучения по которой он планирует поступать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BA499B">
        <w:rPr>
          <w:rFonts w:ascii="Times New Roman" w:hAnsi="Times New Roman"/>
          <w:sz w:val="28"/>
          <w:szCs w:val="28"/>
        </w:rPr>
        <w:t>, с указанием условий обучения и формы получения образования (в рамках контрольных цифр приема, мест по договорам с оплатой стоимости обучения);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499B">
        <w:rPr>
          <w:rFonts w:ascii="Times New Roman" w:hAnsi="Times New Roman"/>
          <w:sz w:val="28"/>
          <w:szCs w:val="28"/>
        </w:rPr>
        <w:t>7) нуждаемость в предоставлении общежития.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2.8.11. </w:t>
      </w:r>
      <w:r w:rsidRPr="00BA499B">
        <w:rPr>
          <w:rFonts w:ascii="Times New Roman" w:hAnsi="Times New Roman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право ведения образовательной деятельности, свидетельства о государственной аккредитации и приложениями к ним по выбранной специальности или отсутствии указанного свидетельства и заверяется личной подписью поступающего.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499B">
        <w:rPr>
          <w:rFonts w:ascii="Times New Roman" w:hAnsi="Times New Roman"/>
          <w:sz w:val="28"/>
          <w:szCs w:val="28"/>
        </w:rPr>
        <w:t>2.8.12. Подписью поступающего фиксируется также следующее: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499B">
        <w:rPr>
          <w:rFonts w:ascii="Times New Roman" w:hAnsi="Times New Roman"/>
          <w:sz w:val="28"/>
          <w:szCs w:val="28"/>
        </w:rPr>
        <w:t>-получение среднего профессионального образования впервые;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499B">
        <w:rPr>
          <w:rFonts w:ascii="Times New Roman" w:hAnsi="Times New Roman"/>
          <w:sz w:val="28"/>
          <w:szCs w:val="28"/>
        </w:rPr>
        <w:t>-ознакомление с датой представления оригинала документа  государственного образца об образовании.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499B">
        <w:rPr>
          <w:rFonts w:ascii="Times New Roman" w:hAnsi="Times New Roman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образовательное учреждение возвращает документы поступающему.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BA49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BA499B">
        <w:rPr>
          <w:rFonts w:ascii="Times New Roman" w:hAnsi="Times New Roman"/>
          <w:sz w:val="28"/>
          <w:szCs w:val="28"/>
        </w:rPr>
        <w:t>. На каждого поступающего заводится личное дело, в котором хранятся все сданные документы и материалы сдачи вступительных испытаний (в том числе выписка из протокола решения апелляционной комиссии).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49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.8.14.</w:t>
      </w:r>
      <w:r w:rsidRPr="00BA499B">
        <w:rPr>
          <w:rFonts w:ascii="Times New Roman" w:hAnsi="Times New Roman"/>
          <w:sz w:val="28"/>
          <w:szCs w:val="28"/>
        </w:rPr>
        <w:t>Поступающему при личном предоставлении документов выдается расписка о приеме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99B">
        <w:rPr>
          <w:rFonts w:ascii="Times New Roman" w:hAnsi="Times New Roman"/>
          <w:sz w:val="28"/>
          <w:szCs w:val="28"/>
        </w:rPr>
        <w:t>По письменному заявлению поступающий имеет право забрать оригинал документа об образовании и другие представленные документы. Документы возвращаются в течение следующего рабочего дня после подачи заявления.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BA499B">
        <w:rPr>
          <w:rFonts w:ascii="Times New Roman" w:hAnsi="Times New Roman"/>
          <w:sz w:val="28"/>
          <w:szCs w:val="28"/>
        </w:rPr>
        <w:t>Вступительные испытания</w:t>
      </w:r>
      <w:r>
        <w:rPr>
          <w:rFonts w:ascii="Times New Roman" w:hAnsi="Times New Roman"/>
          <w:sz w:val="28"/>
          <w:szCs w:val="28"/>
        </w:rPr>
        <w:t xml:space="preserve"> в Учреждении</w:t>
      </w:r>
      <w:r w:rsidRPr="00BA499B">
        <w:rPr>
          <w:rFonts w:ascii="Times New Roman" w:hAnsi="Times New Roman"/>
          <w:sz w:val="28"/>
          <w:szCs w:val="28"/>
        </w:rPr>
        <w:t>.</w:t>
      </w:r>
    </w:p>
    <w:p w:rsidR="009471C3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</w:t>
      </w:r>
      <w:r w:rsidRPr="00BA499B">
        <w:rPr>
          <w:rFonts w:ascii="Times New Roman" w:hAnsi="Times New Roman"/>
          <w:sz w:val="28"/>
          <w:szCs w:val="28"/>
        </w:rPr>
        <w:t xml:space="preserve"> При приеме на обучение по программам подготовки специалистов среднего звена по специальностям, требующим наличия у поступающих определенных творческих способностей, физических и (или) </w:t>
      </w:r>
      <w:r w:rsidRPr="00BA499B">
        <w:rPr>
          <w:rFonts w:ascii="Times New Roman" w:hAnsi="Times New Roman"/>
          <w:sz w:val="28"/>
          <w:szCs w:val="28"/>
        </w:rPr>
        <w:lastRenderedPageBreak/>
        <w:t>психологических качеств устанавливаются вступительные испытания, которые проводятся Колледжем самостоятельно:</w:t>
      </w:r>
    </w:p>
    <w:p w:rsidR="009471C3" w:rsidRPr="00CA76AF" w:rsidRDefault="009471C3" w:rsidP="00BA499B">
      <w:pPr>
        <w:pStyle w:val="a5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471C3" w:rsidRPr="0097279E" w:rsidRDefault="009471C3" w:rsidP="001E420E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7279E">
        <w:rPr>
          <w:rFonts w:ascii="Times New Roman" w:hAnsi="Times New Roman"/>
          <w:b/>
          <w:sz w:val="28"/>
          <w:szCs w:val="28"/>
        </w:rPr>
        <w:t>Дневное обучение: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4"/>
        <w:gridCol w:w="4243"/>
      </w:tblGrid>
      <w:tr w:rsidR="009471C3" w:rsidRPr="005E61C2" w:rsidTr="001E420E">
        <w:tc>
          <w:tcPr>
            <w:tcW w:w="4794" w:type="dxa"/>
          </w:tcPr>
          <w:p w:rsidR="009471C3" w:rsidRPr="005E61C2" w:rsidRDefault="009471C3" w:rsidP="004356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C2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243" w:type="dxa"/>
          </w:tcPr>
          <w:p w:rsidR="009471C3" w:rsidRPr="005E61C2" w:rsidRDefault="009471C3" w:rsidP="004356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1C2">
              <w:rPr>
                <w:rFonts w:ascii="Times New Roman" w:hAnsi="Times New Roman"/>
                <w:b/>
                <w:sz w:val="24"/>
                <w:szCs w:val="24"/>
              </w:rPr>
              <w:t>Образовательная база приёма</w:t>
            </w:r>
          </w:p>
        </w:tc>
      </w:tr>
      <w:tr w:rsidR="009471C3" w:rsidRPr="005E61C2" w:rsidTr="001E420E">
        <w:tc>
          <w:tcPr>
            <w:tcW w:w="4794" w:type="dxa"/>
          </w:tcPr>
          <w:p w:rsidR="009471C3" w:rsidRPr="005E61C2" w:rsidRDefault="009471C3" w:rsidP="001E42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 xml:space="preserve">53.02.03  «Инструментальное исполнительство» (по видам инструментов): </w:t>
            </w:r>
          </w:p>
          <w:p w:rsidR="009471C3" w:rsidRPr="005E61C2" w:rsidRDefault="009471C3" w:rsidP="001E420E">
            <w:pPr>
              <w:spacing w:line="240" w:lineRule="auto"/>
              <w:ind w:left="131" w:hanging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>-  «Фортепиано»</w:t>
            </w:r>
          </w:p>
          <w:p w:rsidR="009471C3" w:rsidRPr="005E61C2" w:rsidRDefault="009471C3" w:rsidP="001E42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>- «Оркестровые струнные инструменты»</w:t>
            </w:r>
          </w:p>
          <w:p w:rsidR="009471C3" w:rsidRPr="005E61C2" w:rsidRDefault="009471C3" w:rsidP="001E42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>- «Оркестровые духовые и ударные инструменты»</w:t>
            </w:r>
          </w:p>
          <w:p w:rsidR="009471C3" w:rsidRPr="005E61C2" w:rsidRDefault="009471C3" w:rsidP="001E42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>- «Инструменты народного оркестра»</w:t>
            </w:r>
          </w:p>
        </w:tc>
        <w:tc>
          <w:tcPr>
            <w:tcW w:w="4243" w:type="dxa"/>
          </w:tcPr>
          <w:p w:rsidR="009471C3" w:rsidRPr="00241C99" w:rsidRDefault="009471C3" w:rsidP="004356A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471C3" w:rsidRPr="0097279E" w:rsidRDefault="009471C3" w:rsidP="0097279E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241C99">
              <w:rPr>
                <w:rFonts w:ascii="Times New Roman" w:hAnsi="Times New Roman"/>
              </w:rPr>
              <w:t>Творче</w:t>
            </w:r>
            <w:r>
              <w:rPr>
                <w:rFonts w:ascii="Times New Roman" w:hAnsi="Times New Roman"/>
              </w:rPr>
              <w:t xml:space="preserve">ское испытание по специальности </w:t>
            </w:r>
            <w:r w:rsidRPr="0097279E">
              <w:rPr>
                <w:rFonts w:ascii="Times New Roman" w:hAnsi="Times New Roman"/>
              </w:rPr>
              <w:t>(устная форма, вид – прослушивание)</w:t>
            </w:r>
          </w:p>
          <w:p w:rsidR="009471C3" w:rsidRPr="0097279E" w:rsidRDefault="009471C3" w:rsidP="0097279E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241C99">
              <w:rPr>
                <w:rFonts w:ascii="Times New Roman" w:hAnsi="Times New Roman"/>
              </w:rPr>
              <w:t>Музыкально-т</w:t>
            </w:r>
            <w:r>
              <w:rPr>
                <w:rFonts w:ascii="Times New Roman" w:hAnsi="Times New Roman"/>
              </w:rPr>
              <w:t xml:space="preserve">еоретическая подготовка </w:t>
            </w:r>
            <w:r w:rsidRPr="0097279E">
              <w:rPr>
                <w:rFonts w:ascii="Times New Roman" w:hAnsi="Times New Roman"/>
              </w:rPr>
              <w:t>(устная форма, вид – собеседование)</w:t>
            </w:r>
          </w:p>
          <w:p w:rsidR="009471C3" w:rsidRPr="00241C99" w:rsidRDefault="009471C3" w:rsidP="00435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3" w:rsidRPr="005E61C2" w:rsidTr="001E420E">
        <w:tc>
          <w:tcPr>
            <w:tcW w:w="4794" w:type="dxa"/>
          </w:tcPr>
          <w:p w:rsidR="009471C3" w:rsidRPr="005E61C2" w:rsidRDefault="009471C3" w:rsidP="001E42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>53.02.02  «Музыкальное искусство эстрады»</w:t>
            </w:r>
          </w:p>
          <w:p w:rsidR="009471C3" w:rsidRPr="005E61C2" w:rsidRDefault="009471C3" w:rsidP="001E42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 xml:space="preserve">( по видам):       </w:t>
            </w:r>
          </w:p>
          <w:p w:rsidR="009471C3" w:rsidRPr="005E61C2" w:rsidRDefault="009471C3" w:rsidP="001E42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>- «Инструменты эстрадного оркестра»</w:t>
            </w:r>
          </w:p>
          <w:p w:rsidR="009471C3" w:rsidRPr="005E61C2" w:rsidRDefault="009471C3" w:rsidP="001E42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>- «Эстрадное пение»</w:t>
            </w:r>
          </w:p>
        </w:tc>
        <w:tc>
          <w:tcPr>
            <w:tcW w:w="4243" w:type="dxa"/>
          </w:tcPr>
          <w:p w:rsidR="009471C3" w:rsidRPr="00241C99" w:rsidRDefault="009471C3" w:rsidP="0097279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41C99">
              <w:rPr>
                <w:rFonts w:ascii="Times New Roman" w:hAnsi="Times New Roman"/>
              </w:rPr>
              <w:t>1.Творче</w:t>
            </w:r>
            <w:r>
              <w:rPr>
                <w:rFonts w:ascii="Times New Roman" w:hAnsi="Times New Roman"/>
              </w:rPr>
              <w:t>ское испытание по специальности (устная форма, вид – прослушивание)</w:t>
            </w:r>
          </w:p>
          <w:p w:rsidR="009471C3" w:rsidRPr="00241C99" w:rsidRDefault="009471C3" w:rsidP="004356A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41C99">
              <w:rPr>
                <w:rFonts w:ascii="Times New Roman" w:hAnsi="Times New Roman"/>
              </w:rPr>
              <w:t>2.Музы</w:t>
            </w:r>
            <w:r>
              <w:rPr>
                <w:rFonts w:ascii="Times New Roman" w:hAnsi="Times New Roman"/>
              </w:rPr>
              <w:t>кально-теоретическая подготовка (устная форма, вид – собеседование)</w:t>
            </w:r>
          </w:p>
          <w:p w:rsidR="009471C3" w:rsidRPr="00241C99" w:rsidRDefault="009471C3" w:rsidP="00435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3" w:rsidRPr="005E61C2" w:rsidTr="001E420E">
        <w:tc>
          <w:tcPr>
            <w:tcW w:w="4794" w:type="dxa"/>
          </w:tcPr>
          <w:p w:rsidR="009471C3" w:rsidRPr="005E61C2" w:rsidRDefault="009471C3" w:rsidP="001E420E">
            <w:pPr>
              <w:numPr>
                <w:ilvl w:val="2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>Вокальное искусство»</w:t>
            </w:r>
          </w:p>
        </w:tc>
        <w:tc>
          <w:tcPr>
            <w:tcW w:w="4243" w:type="dxa"/>
          </w:tcPr>
          <w:p w:rsidR="009471C3" w:rsidRPr="0097279E" w:rsidRDefault="009471C3" w:rsidP="0097279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41C99">
              <w:rPr>
                <w:rFonts w:ascii="Times New Roman" w:hAnsi="Times New Roman"/>
              </w:rPr>
              <w:t>Творче</w:t>
            </w:r>
            <w:r>
              <w:rPr>
                <w:rFonts w:ascii="Times New Roman" w:hAnsi="Times New Roman"/>
              </w:rPr>
              <w:t xml:space="preserve">ское испытание по специальности </w:t>
            </w:r>
            <w:r w:rsidRPr="0097279E">
              <w:rPr>
                <w:rFonts w:ascii="Times New Roman" w:hAnsi="Times New Roman"/>
              </w:rPr>
              <w:t>(устная форма, вид – прослушивание)</w:t>
            </w:r>
          </w:p>
          <w:p w:rsidR="009471C3" w:rsidRPr="0097279E" w:rsidRDefault="009471C3" w:rsidP="0097279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41C99">
              <w:rPr>
                <w:rFonts w:ascii="Times New Roman" w:hAnsi="Times New Roman"/>
              </w:rPr>
              <w:t>Музыкально-т</w:t>
            </w:r>
            <w:r>
              <w:rPr>
                <w:rFonts w:ascii="Times New Roman" w:hAnsi="Times New Roman"/>
              </w:rPr>
              <w:t xml:space="preserve">еоретическая подготовка </w:t>
            </w:r>
            <w:r w:rsidRPr="0097279E">
              <w:rPr>
                <w:rFonts w:ascii="Times New Roman" w:hAnsi="Times New Roman"/>
              </w:rPr>
              <w:t>(устная форма, вид – собеседование)</w:t>
            </w:r>
          </w:p>
          <w:p w:rsidR="009471C3" w:rsidRPr="00241C99" w:rsidRDefault="009471C3" w:rsidP="0097279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471C3" w:rsidRPr="005E61C2" w:rsidTr="001E420E">
        <w:tc>
          <w:tcPr>
            <w:tcW w:w="4794" w:type="dxa"/>
          </w:tcPr>
          <w:p w:rsidR="009471C3" w:rsidRPr="005E61C2" w:rsidRDefault="009471C3" w:rsidP="001E42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>53.02.06  «Хоровое дирижирование»</w:t>
            </w:r>
          </w:p>
          <w:p w:rsidR="009471C3" w:rsidRPr="005E61C2" w:rsidRDefault="009471C3" w:rsidP="001E42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9471C3" w:rsidRPr="00241C99" w:rsidRDefault="009471C3" w:rsidP="004356A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41C99">
              <w:rPr>
                <w:rFonts w:ascii="Times New Roman" w:hAnsi="Times New Roman"/>
              </w:rPr>
              <w:t>1.Творче</w:t>
            </w:r>
            <w:r>
              <w:rPr>
                <w:rFonts w:ascii="Times New Roman" w:hAnsi="Times New Roman"/>
              </w:rPr>
              <w:t xml:space="preserve">ское испытание по специальности </w:t>
            </w:r>
            <w:r w:rsidRPr="0097279E">
              <w:rPr>
                <w:rFonts w:ascii="Times New Roman" w:hAnsi="Times New Roman"/>
              </w:rPr>
              <w:t>(устная форма, вид – прослушивание)</w:t>
            </w:r>
          </w:p>
          <w:p w:rsidR="009471C3" w:rsidRPr="00241C99" w:rsidRDefault="009471C3" w:rsidP="004356A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41C99">
              <w:rPr>
                <w:rFonts w:ascii="Times New Roman" w:hAnsi="Times New Roman"/>
              </w:rPr>
              <w:t>2.Музы</w:t>
            </w:r>
            <w:r>
              <w:rPr>
                <w:rFonts w:ascii="Times New Roman" w:hAnsi="Times New Roman"/>
              </w:rPr>
              <w:t xml:space="preserve">кально-теоретическая подготовка </w:t>
            </w:r>
            <w:r w:rsidRPr="0097279E">
              <w:rPr>
                <w:rFonts w:ascii="Times New Roman" w:hAnsi="Times New Roman"/>
              </w:rPr>
              <w:t>(устная форма, вид –</w:t>
            </w:r>
            <w:r>
              <w:rPr>
                <w:rFonts w:ascii="Times New Roman" w:hAnsi="Times New Roman"/>
              </w:rPr>
              <w:t xml:space="preserve"> собеседование</w:t>
            </w:r>
            <w:r w:rsidRPr="0097279E">
              <w:rPr>
                <w:rFonts w:ascii="Times New Roman" w:hAnsi="Times New Roman"/>
              </w:rPr>
              <w:t>)</w:t>
            </w:r>
          </w:p>
        </w:tc>
      </w:tr>
      <w:tr w:rsidR="009471C3" w:rsidRPr="005E61C2" w:rsidTr="001E420E">
        <w:tc>
          <w:tcPr>
            <w:tcW w:w="4794" w:type="dxa"/>
          </w:tcPr>
          <w:p w:rsidR="009471C3" w:rsidRDefault="009471C3" w:rsidP="001E42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1C3" w:rsidRPr="005E61C2" w:rsidRDefault="009471C3" w:rsidP="001E42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>53.02.05 «Сольное и хоровое народное пение»</w:t>
            </w:r>
          </w:p>
        </w:tc>
        <w:tc>
          <w:tcPr>
            <w:tcW w:w="4243" w:type="dxa"/>
          </w:tcPr>
          <w:p w:rsidR="009471C3" w:rsidRPr="00241C99" w:rsidRDefault="009471C3" w:rsidP="005E40D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41C99">
              <w:rPr>
                <w:rFonts w:ascii="Times New Roman" w:hAnsi="Times New Roman"/>
              </w:rPr>
              <w:t>1.Творче</w:t>
            </w:r>
            <w:r>
              <w:rPr>
                <w:rFonts w:ascii="Times New Roman" w:hAnsi="Times New Roman"/>
              </w:rPr>
              <w:t xml:space="preserve">ское испытание по специальности </w:t>
            </w:r>
            <w:r w:rsidRPr="0097279E">
              <w:rPr>
                <w:rFonts w:ascii="Times New Roman" w:hAnsi="Times New Roman"/>
              </w:rPr>
              <w:t>(устная форма, вид – прослушивание)</w:t>
            </w:r>
          </w:p>
          <w:p w:rsidR="009471C3" w:rsidRPr="005E40D1" w:rsidRDefault="009471C3" w:rsidP="005E40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D1">
              <w:rPr>
                <w:rFonts w:ascii="Times New Roman" w:hAnsi="Times New Roman"/>
                <w:sz w:val="24"/>
                <w:szCs w:val="24"/>
              </w:rPr>
              <w:t>2.Музыкально-теоретическая подготовка (устная форма, вид – собеседование)</w:t>
            </w:r>
          </w:p>
        </w:tc>
      </w:tr>
      <w:tr w:rsidR="009471C3" w:rsidRPr="005E61C2" w:rsidTr="001E420E">
        <w:tc>
          <w:tcPr>
            <w:tcW w:w="4794" w:type="dxa"/>
          </w:tcPr>
          <w:p w:rsidR="009471C3" w:rsidRPr="005E61C2" w:rsidRDefault="009471C3" w:rsidP="001E42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53.02.07</w:t>
            </w:r>
            <w:r w:rsidRPr="005E61C2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Теория музыки</w:t>
            </w:r>
            <w:r w:rsidRPr="005E61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43" w:type="dxa"/>
          </w:tcPr>
          <w:p w:rsidR="009471C3" w:rsidRPr="00241C99" w:rsidRDefault="009471C3" w:rsidP="004356A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41C99">
              <w:rPr>
                <w:rFonts w:ascii="Times New Roman" w:hAnsi="Times New Roman"/>
              </w:rPr>
              <w:t>1.Творче</w:t>
            </w:r>
            <w:r>
              <w:rPr>
                <w:rFonts w:ascii="Times New Roman" w:hAnsi="Times New Roman"/>
              </w:rPr>
              <w:t xml:space="preserve">ское испытание по специальности </w:t>
            </w:r>
            <w:r w:rsidRPr="0097279E">
              <w:rPr>
                <w:rFonts w:ascii="Times New Roman" w:hAnsi="Times New Roman"/>
              </w:rPr>
              <w:t>(устная форма, вид – прослушивание)</w:t>
            </w:r>
          </w:p>
          <w:p w:rsidR="009471C3" w:rsidRPr="005E40D1" w:rsidRDefault="009471C3" w:rsidP="00435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D1">
              <w:rPr>
                <w:rFonts w:ascii="Times New Roman" w:hAnsi="Times New Roman"/>
                <w:sz w:val="24"/>
                <w:szCs w:val="24"/>
              </w:rPr>
              <w:lastRenderedPageBreak/>
              <w:t>2.Музыкально-теоретическая подготовка (устная форма, вид – собеседование)</w:t>
            </w:r>
          </w:p>
        </w:tc>
      </w:tr>
      <w:tr w:rsidR="009471C3" w:rsidRPr="005E61C2" w:rsidTr="001E420E">
        <w:tc>
          <w:tcPr>
            <w:tcW w:w="4794" w:type="dxa"/>
          </w:tcPr>
          <w:p w:rsidR="009471C3" w:rsidRPr="005E61C2" w:rsidRDefault="009471C3" w:rsidP="001E4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lastRenderedPageBreak/>
              <w:t>51.02.02  «Социально-культурная деятельность» (по виду): «Организация и постановка культурно-массовых мероприятий и   театрализованных представлений»</w:t>
            </w:r>
          </w:p>
        </w:tc>
        <w:tc>
          <w:tcPr>
            <w:tcW w:w="4243" w:type="dxa"/>
          </w:tcPr>
          <w:p w:rsidR="009471C3" w:rsidRPr="005E40D1" w:rsidRDefault="009471C3" w:rsidP="00435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D1">
              <w:rPr>
                <w:rFonts w:ascii="Times New Roman" w:hAnsi="Times New Roman"/>
                <w:sz w:val="24"/>
                <w:szCs w:val="24"/>
              </w:rPr>
              <w:t>Без вступительных испытаний (на основе результатов освоения поступающими образовательной программы основного общего или среднего общего образования)</w:t>
            </w:r>
          </w:p>
        </w:tc>
      </w:tr>
      <w:tr w:rsidR="009471C3" w:rsidRPr="005E61C2" w:rsidTr="001E420E">
        <w:tc>
          <w:tcPr>
            <w:tcW w:w="4794" w:type="dxa"/>
          </w:tcPr>
          <w:p w:rsidR="009471C3" w:rsidRPr="005E61C2" w:rsidRDefault="009471C3" w:rsidP="001E420E">
            <w:pPr>
              <w:spacing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>51.02.01 «Народное художественное творчество»</w:t>
            </w:r>
          </w:p>
          <w:p w:rsidR="009471C3" w:rsidRPr="005E61C2" w:rsidRDefault="009471C3" w:rsidP="001E420E">
            <w:pPr>
              <w:spacing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 xml:space="preserve">(по видам): </w:t>
            </w:r>
          </w:p>
          <w:p w:rsidR="009471C3" w:rsidRPr="005E61C2" w:rsidRDefault="009471C3" w:rsidP="001E420E">
            <w:pPr>
              <w:spacing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>- «Хореографическое творчество»</w:t>
            </w:r>
          </w:p>
          <w:p w:rsidR="009471C3" w:rsidRPr="005E61C2" w:rsidRDefault="009471C3" w:rsidP="001E420E">
            <w:pPr>
              <w:spacing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 xml:space="preserve"> - «Театральное творчество»</w:t>
            </w:r>
          </w:p>
        </w:tc>
        <w:tc>
          <w:tcPr>
            <w:tcW w:w="4243" w:type="dxa"/>
          </w:tcPr>
          <w:p w:rsidR="009471C3" w:rsidRPr="00241C99" w:rsidRDefault="009471C3" w:rsidP="004356A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41C99">
              <w:rPr>
                <w:rFonts w:ascii="Times New Roman" w:hAnsi="Times New Roman"/>
              </w:rPr>
              <w:t>1.Творче</w:t>
            </w:r>
            <w:r>
              <w:rPr>
                <w:rFonts w:ascii="Times New Roman" w:hAnsi="Times New Roman"/>
              </w:rPr>
              <w:t xml:space="preserve">ское испытание по специальности </w:t>
            </w:r>
            <w:r w:rsidRPr="005E40D1">
              <w:rPr>
                <w:rFonts w:ascii="Times New Roman" w:hAnsi="Times New Roman"/>
              </w:rPr>
              <w:t xml:space="preserve">(устная форма, вид – </w:t>
            </w:r>
            <w:r>
              <w:rPr>
                <w:rFonts w:ascii="Times New Roman" w:hAnsi="Times New Roman"/>
              </w:rPr>
              <w:t xml:space="preserve">просмотр, </w:t>
            </w:r>
            <w:r w:rsidRPr="005E40D1">
              <w:rPr>
                <w:rFonts w:ascii="Times New Roman" w:hAnsi="Times New Roman"/>
              </w:rPr>
              <w:t>собеседование)</w:t>
            </w:r>
          </w:p>
          <w:p w:rsidR="009471C3" w:rsidRPr="00241C99" w:rsidRDefault="009471C3" w:rsidP="004356A0">
            <w:pPr>
              <w:pStyle w:val="a4"/>
              <w:spacing w:line="276" w:lineRule="auto"/>
              <w:ind w:left="176"/>
              <w:jc w:val="both"/>
              <w:rPr>
                <w:rFonts w:ascii="Times New Roman" w:hAnsi="Times New Roman"/>
              </w:rPr>
            </w:pPr>
          </w:p>
        </w:tc>
      </w:tr>
      <w:tr w:rsidR="009471C3" w:rsidRPr="005E61C2" w:rsidTr="001E420E">
        <w:tc>
          <w:tcPr>
            <w:tcW w:w="4794" w:type="dxa"/>
          </w:tcPr>
          <w:p w:rsidR="009471C3" w:rsidRPr="005E61C2" w:rsidRDefault="009471C3" w:rsidP="001E42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>51.02.03 «Библиотековедение»</w:t>
            </w:r>
          </w:p>
        </w:tc>
        <w:tc>
          <w:tcPr>
            <w:tcW w:w="4243" w:type="dxa"/>
          </w:tcPr>
          <w:p w:rsidR="009471C3" w:rsidRPr="005E40D1" w:rsidRDefault="009471C3" w:rsidP="004356A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E40D1">
              <w:rPr>
                <w:rFonts w:ascii="Times New Roman" w:hAnsi="Times New Roman"/>
                <w:sz w:val="24"/>
                <w:szCs w:val="24"/>
              </w:rPr>
              <w:t xml:space="preserve">Без вступительных испытаний (на основе результатов освоения поступающими образовательной программы основного общего </w:t>
            </w:r>
            <w:r>
              <w:rPr>
                <w:rFonts w:ascii="Times New Roman" w:hAnsi="Times New Roman"/>
                <w:sz w:val="24"/>
                <w:szCs w:val="24"/>
              </w:rPr>
              <w:t>или среднего общего образования)</w:t>
            </w:r>
          </w:p>
        </w:tc>
      </w:tr>
      <w:tr w:rsidR="009471C3" w:rsidRPr="005E61C2" w:rsidTr="001E420E">
        <w:tc>
          <w:tcPr>
            <w:tcW w:w="4794" w:type="dxa"/>
          </w:tcPr>
          <w:p w:rsidR="009471C3" w:rsidRPr="005E61C2" w:rsidRDefault="009471C3" w:rsidP="001E42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>54.02.05  «Живопись» (по виду):</w:t>
            </w:r>
          </w:p>
          <w:p w:rsidR="009471C3" w:rsidRPr="005E61C2" w:rsidRDefault="009471C3" w:rsidP="001E42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 xml:space="preserve"> «Станковая живопись».</w:t>
            </w:r>
          </w:p>
        </w:tc>
        <w:tc>
          <w:tcPr>
            <w:tcW w:w="4243" w:type="dxa"/>
          </w:tcPr>
          <w:p w:rsidR="009471C3" w:rsidRPr="00241C99" w:rsidRDefault="009471C3" w:rsidP="00283FC5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241C99">
              <w:rPr>
                <w:rFonts w:ascii="Times New Roman" w:hAnsi="Times New Roman"/>
              </w:rPr>
              <w:t>1.Творче</w:t>
            </w:r>
            <w:r>
              <w:rPr>
                <w:rFonts w:ascii="Times New Roman" w:hAnsi="Times New Roman"/>
              </w:rPr>
              <w:t>ское испытание по специальности (форма – практическая работа, вид – выполнение рисунка, этюда по живописи, эскиза по композиции)</w:t>
            </w:r>
          </w:p>
        </w:tc>
      </w:tr>
    </w:tbl>
    <w:p w:rsidR="009471C3" w:rsidRPr="005E61C2" w:rsidRDefault="009471C3" w:rsidP="0097279E">
      <w:pPr>
        <w:jc w:val="both"/>
        <w:rPr>
          <w:rFonts w:ascii="Times New Roman" w:hAnsi="Times New Roman"/>
          <w:sz w:val="24"/>
          <w:szCs w:val="24"/>
        </w:rPr>
      </w:pPr>
    </w:p>
    <w:p w:rsidR="009471C3" w:rsidRPr="005E61C2" w:rsidRDefault="009471C3" w:rsidP="001E420E">
      <w:pPr>
        <w:jc w:val="center"/>
        <w:rPr>
          <w:rFonts w:ascii="Times New Roman" w:hAnsi="Times New Roman"/>
          <w:b/>
          <w:sz w:val="24"/>
          <w:szCs w:val="24"/>
        </w:rPr>
      </w:pPr>
      <w:r w:rsidRPr="001E420E">
        <w:rPr>
          <w:rFonts w:ascii="Times New Roman" w:hAnsi="Times New Roman"/>
          <w:b/>
          <w:sz w:val="24"/>
          <w:szCs w:val="24"/>
        </w:rPr>
        <w:t>Заочное обучение</w:t>
      </w:r>
      <w:r w:rsidRPr="005E61C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4"/>
        <w:gridCol w:w="4243"/>
      </w:tblGrid>
      <w:tr w:rsidR="009471C3" w:rsidRPr="005E61C2" w:rsidTr="001E420E">
        <w:tc>
          <w:tcPr>
            <w:tcW w:w="4794" w:type="dxa"/>
          </w:tcPr>
          <w:p w:rsidR="009471C3" w:rsidRPr="005E61C2" w:rsidRDefault="009471C3" w:rsidP="004356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1C3" w:rsidRPr="005E61C2" w:rsidRDefault="009471C3" w:rsidP="004356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C2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243" w:type="dxa"/>
          </w:tcPr>
          <w:p w:rsidR="009471C3" w:rsidRPr="005E61C2" w:rsidRDefault="009471C3" w:rsidP="004356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1C3" w:rsidRPr="005E61C2" w:rsidRDefault="009471C3" w:rsidP="004356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1C2">
              <w:rPr>
                <w:rFonts w:ascii="Times New Roman" w:hAnsi="Times New Roman"/>
                <w:b/>
                <w:sz w:val="24"/>
                <w:szCs w:val="24"/>
              </w:rPr>
              <w:t>Образовательная база приёма</w:t>
            </w:r>
          </w:p>
        </w:tc>
      </w:tr>
      <w:tr w:rsidR="009471C3" w:rsidRPr="005E61C2" w:rsidTr="001E420E">
        <w:tc>
          <w:tcPr>
            <w:tcW w:w="4794" w:type="dxa"/>
          </w:tcPr>
          <w:p w:rsidR="009471C3" w:rsidRPr="005E61C2" w:rsidRDefault="009471C3" w:rsidP="004356A0">
            <w:pPr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>51.02.02  «Социально-культурная деятельность» (по виду): «Организация и постановка культурно-массовых мероприятий и   театрализованных представлений»</w:t>
            </w:r>
          </w:p>
        </w:tc>
        <w:tc>
          <w:tcPr>
            <w:tcW w:w="4243" w:type="dxa"/>
          </w:tcPr>
          <w:p w:rsidR="009471C3" w:rsidRPr="005E61C2" w:rsidRDefault="009471C3" w:rsidP="00435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D1">
              <w:rPr>
                <w:rFonts w:ascii="Times New Roman" w:hAnsi="Times New Roman"/>
                <w:sz w:val="24"/>
                <w:szCs w:val="24"/>
              </w:rPr>
              <w:t xml:space="preserve">Без вступительных испытаний (на основе результатов освоения поступающими образовательной программы основного общего </w:t>
            </w:r>
            <w:r>
              <w:rPr>
                <w:rFonts w:ascii="Times New Roman" w:hAnsi="Times New Roman"/>
                <w:sz w:val="24"/>
                <w:szCs w:val="24"/>
              </w:rPr>
              <w:t>или среднего общего образования)</w:t>
            </w:r>
          </w:p>
        </w:tc>
      </w:tr>
      <w:tr w:rsidR="009471C3" w:rsidRPr="005E61C2" w:rsidTr="001E420E">
        <w:tc>
          <w:tcPr>
            <w:tcW w:w="4794" w:type="dxa"/>
          </w:tcPr>
          <w:p w:rsidR="009471C3" w:rsidRPr="005E61C2" w:rsidRDefault="009471C3" w:rsidP="004356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C2">
              <w:rPr>
                <w:rFonts w:ascii="Times New Roman" w:hAnsi="Times New Roman"/>
                <w:sz w:val="24"/>
                <w:szCs w:val="24"/>
              </w:rPr>
              <w:t>51.02.03 «Библиотековедение»</w:t>
            </w:r>
          </w:p>
          <w:p w:rsidR="009471C3" w:rsidRPr="005E61C2" w:rsidRDefault="009471C3" w:rsidP="00435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9471C3" w:rsidRPr="005E61C2" w:rsidRDefault="009471C3" w:rsidP="00435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D1">
              <w:rPr>
                <w:rFonts w:ascii="Times New Roman" w:hAnsi="Times New Roman"/>
                <w:sz w:val="24"/>
                <w:szCs w:val="24"/>
              </w:rPr>
              <w:t xml:space="preserve">Без вступительных испытаний (на основе результатов освоения поступающими образовательной программы основного общего </w:t>
            </w:r>
            <w:r>
              <w:rPr>
                <w:rFonts w:ascii="Times New Roman" w:hAnsi="Times New Roman"/>
                <w:sz w:val="24"/>
                <w:szCs w:val="24"/>
              </w:rPr>
              <w:t>или среднего общего образования)</w:t>
            </w:r>
          </w:p>
        </w:tc>
      </w:tr>
    </w:tbl>
    <w:p w:rsidR="009471C3" w:rsidRPr="00B52787" w:rsidRDefault="009471C3" w:rsidP="00D24F10">
      <w:pPr>
        <w:pStyle w:val="a4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499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9.2.</w:t>
      </w:r>
      <w:r w:rsidRPr="00BA499B">
        <w:rPr>
          <w:rFonts w:ascii="Times New Roman" w:hAnsi="Times New Roman"/>
          <w:sz w:val="28"/>
          <w:szCs w:val="28"/>
        </w:rPr>
        <w:t xml:space="preserve"> Результаты всех вступительных</w:t>
      </w:r>
      <w:r>
        <w:rPr>
          <w:rFonts w:ascii="Times New Roman" w:hAnsi="Times New Roman"/>
          <w:sz w:val="28"/>
          <w:szCs w:val="28"/>
        </w:rPr>
        <w:t xml:space="preserve"> испытаний оцениваются по стобал</w:t>
      </w:r>
      <w:r w:rsidRPr="00BA499B">
        <w:rPr>
          <w:rFonts w:ascii="Times New Roman" w:hAnsi="Times New Roman"/>
          <w:sz w:val="28"/>
          <w:szCs w:val="28"/>
        </w:rPr>
        <w:t>льной шкале.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499B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.9.3</w:t>
      </w:r>
      <w:r w:rsidRPr="00BA499B">
        <w:rPr>
          <w:rFonts w:ascii="Times New Roman" w:hAnsi="Times New Roman"/>
          <w:sz w:val="28"/>
          <w:szCs w:val="28"/>
        </w:rPr>
        <w:t>. Вступительные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99B">
        <w:rPr>
          <w:rFonts w:ascii="Times New Roman" w:hAnsi="Times New Roman"/>
          <w:sz w:val="28"/>
          <w:szCs w:val="28"/>
        </w:rPr>
        <w:t xml:space="preserve">испытания, утверждаемые решением </w:t>
      </w:r>
      <w:r>
        <w:rPr>
          <w:rFonts w:ascii="Times New Roman" w:hAnsi="Times New Roman"/>
          <w:sz w:val="28"/>
          <w:szCs w:val="28"/>
        </w:rPr>
        <w:t>Педагогического Совета</w:t>
      </w:r>
      <w:r w:rsidRPr="00BA499B">
        <w:rPr>
          <w:rFonts w:ascii="Times New Roman" w:hAnsi="Times New Roman"/>
          <w:sz w:val="28"/>
          <w:szCs w:val="28"/>
        </w:rPr>
        <w:t>, проводятся в письменной и устной форме, в виде прослушивания, просмотра и собеседования. Вступительные испытания, проводимые в устной форме и в форме собеседования, оформляются протоколом, в котором фиксируются вопросы к поступающему и комментарии экзаменаторов.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49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.9.4. </w:t>
      </w:r>
      <w:r w:rsidRPr="00BA499B">
        <w:rPr>
          <w:rFonts w:ascii="Times New Roman" w:hAnsi="Times New Roman"/>
          <w:sz w:val="28"/>
          <w:szCs w:val="28"/>
        </w:rPr>
        <w:t>Расписание вступительных испытаний утверждается председателем Приемной комиссии.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49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.9.5.</w:t>
      </w:r>
      <w:r w:rsidRPr="00BA499B">
        <w:rPr>
          <w:rFonts w:ascii="Times New Roman" w:hAnsi="Times New Roman"/>
          <w:sz w:val="28"/>
          <w:szCs w:val="28"/>
        </w:rPr>
        <w:t>Для поступающих на бюджетные места, а также на места по договорам с оплатой стоимости обучения на определенную специальность проводятся одинаковые вступительные испытания.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49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.9.6</w:t>
      </w:r>
      <w:r w:rsidRPr="00BA499B">
        <w:rPr>
          <w:rFonts w:ascii="Times New Roman" w:hAnsi="Times New Roman"/>
          <w:sz w:val="28"/>
          <w:szCs w:val="28"/>
        </w:rPr>
        <w:t>. На вступительных испытаниях должна быть обеспечена спокойная и доброжелательная обстановка, предоставлена возможность поступающим наиболее полно проявить уровень своих знаний и умений.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499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9.7. </w:t>
      </w:r>
      <w:r w:rsidRPr="00BA499B">
        <w:rPr>
          <w:rFonts w:ascii="Times New Roman" w:hAnsi="Times New Roman"/>
          <w:sz w:val="28"/>
          <w:szCs w:val="28"/>
        </w:rPr>
        <w:t>Лица, забравшие документы после завершения приема документов, в том числе получившие на вступительных испытаниях результат ниже установленного минимального количества баллов, подтверждающего успешное прохождение вступительных испытаний, выбывают из конкурса.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49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BA499B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8. </w:t>
      </w:r>
      <w:r w:rsidRPr="00BA499B">
        <w:rPr>
          <w:rFonts w:ascii="Times New Roman" w:hAnsi="Times New Roman"/>
          <w:sz w:val="28"/>
          <w:szCs w:val="28"/>
        </w:rPr>
        <w:t>Лица, не явившиеся на вступительные испытания по уважительной причине (болезнь или иные обстоятельства, подтвержденные документально), допускаются к ним в параллельных группах, на следующем этапе вступительных испытаний или индивидуально до их полного завершения.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2.9.9</w:t>
      </w:r>
      <w:r w:rsidRPr="00BA499B">
        <w:rPr>
          <w:rFonts w:ascii="Times New Roman" w:hAnsi="Times New Roman"/>
          <w:sz w:val="28"/>
          <w:szCs w:val="28"/>
        </w:rPr>
        <w:t>.Перед началом каждого испытания поступающий получает экзаменационный лист, который является единственным документом, разрешающим прохождение очередного испытания. При входе в аудиторию, где проводится испытание, поступающий предъявляет экзаменационный лист. Поступающий, не имеющий экзаменационного листа, на испытание не допускается.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2.9.10</w:t>
      </w:r>
      <w:r w:rsidRPr="00BA499B">
        <w:rPr>
          <w:rFonts w:ascii="Times New Roman" w:hAnsi="Times New Roman"/>
          <w:sz w:val="28"/>
          <w:szCs w:val="28"/>
        </w:rPr>
        <w:t xml:space="preserve">.Результатыиспытания публикуются Приемной комиссией на информационном стенде и официальном сайте </w:t>
      </w:r>
      <w:r>
        <w:rPr>
          <w:rFonts w:ascii="Times New Roman" w:hAnsi="Times New Roman"/>
          <w:sz w:val="28"/>
          <w:szCs w:val="28"/>
        </w:rPr>
        <w:t>Учреждения</w:t>
      </w:r>
      <w:r w:rsidRPr="00BA499B">
        <w:rPr>
          <w:rFonts w:ascii="Times New Roman" w:hAnsi="Times New Roman"/>
          <w:sz w:val="28"/>
          <w:szCs w:val="28"/>
        </w:rPr>
        <w:t xml:space="preserve"> в течение следующего дня после проведения испытания.</w:t>
      </w:r>
    </w:p>
    <w:p w:rsidR="009471C3" w:rsidRPr="00BA499B" w:rsidRDefault="009471C3" w:rsidP="00BA4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499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9.11. </w:t>
      </w:r>
      <w:r w:rsidRPr="00BA499B">
        <w:rPr>
          <w:rFonts w:ascii="Times New Roman" w:hAnsi="Times New Roman"/>
          <w:sz w:val="28"/>
          <w:szCs w:val="28"/>
        </w:rPr>
        <w:t>Повторная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99B">
        <w:rPr>
          <w:rFonts w:ascii="Times New Roman" w:hAnsi="Times New Roman"/>
          <w:sz w:val="28"/>
          <w:szCs w:val="28"/>
        </w:rPr>
        <w:t>сдача вступительного испытания при получении неудовлетворительной оценки и пересдача вступительного испытания с целью улучшения оценки не допускается.</w:t>
      </w:r>
    </w:p>
    <w:p w:rsidR="009471C3" w:rsidRPr="003B2167" w:rsidRDefault="009471C3" w:rsidP="003B21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B2167">
        <w:rPr>
          <w:rFonts w:ascii="Times New Roman" w:hAnsi="Times New Roman"/>
          <w:sz w:val="28"/>
          <w:szCs w:val="28"/>
        </w:rPr>
        <w:t>2.10. Общие правила подачи и рассмотрения апелляций.</w:t>
      </w:r>
    </w:p>
    <w:p w:rsidR="009471C3" w:rsidRDefault="009471C3" w:rsidP="003B21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</w:t>
      </w:r>
      <w:r w:rsidRPr="003B2167">
        <w:rPr>
          <w:rFonts w:ascii="Times New Roman" w:hAnsi="Times New Roman"/>
          <w:sz w:val="28"/>
          <w:szCs w:val="28"/>
        </w:rPr>
        <w:t xml:space="preserve"> По результатам вступительного испытания 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 - апелляция).</w:t>
      </w:r>
    </w:p>
    <w:p w:rsidR="009471C3" w:rsidRPr="00E440D5" w:rsidRDefault="009471C3" w:rsidP="00E718C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40D5">
        <w:rPr>
          <w:rFonts w:ascii="Times New Roman" w:hAnsi="Times New Roman"/>
          <w:sz w:val="28"/>
          <w:szCs w:val="28"/>
          <w:lang w:eastAsia="en-US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</w:t>
      </w:r>
      <w:r w:rsidRPr="00E440D5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родители (законные представители) поступающих, не согласные с решением </w:t>
      </w:r>
      <w:r>
        <w:rPr>
          <w:rFonts w:ascii="Times New Roman" w:hAnsi="Times New Roman"/>
          <w:sz w:val="28"/>
          <w:szCs w:val="28"/>
          <w:lang w:eastAsia="en-US"/>
        </w:rPr>
        <w:t xml:space="preserve">приемной </w:t>
      </w:r>
      <w:r w:rsidRPr="00E440D5">
        <w:rPr>
          <w:rFonts w:ascii="Times New Roman" w:hAnsi="Times New Roman"/>
          <w:sz w:val="28"/>
          <w:szCs w:val="28"/>
          <w:lang w:eastAsia="en-US"/>
        </w:rPr>
        <w:t>комиссии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471C3" w:rsidRPr="001E420E" w:rsidRDefault="009471C3" w:rsidP="00E718C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20E">
        <w:rPr>
          <w:rFonts w:ascii="Times New Roman" w:hAnsi="Times New Roman"/>
          <w:sz w:val="28"/>
          <w:szCs w:val="28"/>
          <w:lang w:eastAsia="en-US"/>
        </w:rPr>
        <w:t>Для рассмотрения апелляции секретарь приемной комиссии направляет в апелляционную комиссию протоколы заседания приемной комиссии творческие работы поступающих (при их наличии).</w:t>
      </w:r>
    </w:p>
    <w:p w:rsidR="009471C3" w:rsidRPr="00E440D5" w:rsidRDefault="009471C3" w:rsidP="00E718C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40D5">
        <w:rPr>
          <w:rFonts w:ascii="Times New Roman" w:hAnsi="Times New Roman"/>
          <w:sz w:val="28"/>
          <w:szCs w:val="28"/>
          <w:lang w:eastAsia="en-US"/>
        </w:rPr>
        <w:t>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9471C3" w:rsidRPr="003B2167" w:rsidRDefault="009471C3" w:rsidP="003B21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2.10.2.</w:t>
      </w:r>
      <w:r w:rsidRPr="003B2167">
        <w:rPr>
          <w:rFonts w:ascii="Times New Roman" w:hAnsi="Times New Roman"/>
          <w:sz w:val="28"/>
          <w:szCs w:val="28"/>
        </w:rPr>
        <w:t xml:space="preserve"> Рассмотрение апелляции не является пересдачей экзамена. В ходе рассмотрения апелляции проверяется только правильность оценки результатов сдачи вступительного испытания.</w:t>
      </w:r>
    </w:p>
    <w:p w:rsidR="009471C3" w:rsidRPr="00E440D5" w:rsidRDefault="009471C3" w:rsidP="00E718C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2.10.3</w:t>
      </w:r>
      <w:r w:rsidRPr="003B2167">
        <w:rPr>
          <w:rFonts w:ascii="Times New Roman" w:hAnsi="Times New Roman"/>
          <w:sz w:val="28"/>
          <w:szCs w:val="28"/>
        </w:rPr>
        <w:t>. После рассмотрения апелляции выносится решение апелляционной комиссии об оценке по экзамену (как в случае ее повышения, так и понижения).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0D5">
        <w:rPr>
          <w:rFonts w:ascii="Times New Roman" w:hAnsi="Times New Roman"/>
          <w:sz w:val="28"/>
          <w:szCs w:val="28"/>
          <w:lang w:eastAsia="en-US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9471C3" w:rsidRPr="003B2167" w:rsidRDefault="009471C3" w:rsidP="003B21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3B2167">
        <w:rPr>
          <w:rFonts w:ascii="Times New Roman" w:hAnsi="Times New Roman"/>
          <w:sz w:val="28"/>
          <w:szCs w:val="28"/>
        </w:rPr>
        <w:t xml:space="preserve">. Зачисление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3B2167">
        <w:rPr>
          <w:rFonts w:ascii="Times New Roman" w:hAnsi="Times New Roman"/>
          <w:sz w:val="28"/>
          <w:szCs w:val="28"/>
        </w:rPr>
        <w:t>.</w:t>
      </w:r>
    </w:p>
    <w:p w:rsidR="009471C3" w:rsidRPr="003B2167" w:rsidRDefault="009471C3" w:rsidP="003B21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</w:t>
      </w:r>
      <w:r w:rsidRPr="003B2167">
        <w:rPr>
          <w:rFonts w:ascii="Times New Roman" w:hAnsi="Times New Roman"/>
          <w:sz w:val="28"/>
          <w:szCs w:val="28"/>
        </w:rPr>
        <w:t>. Поступающий представляет оригинал документа государственного образца об образовании на очную форму обучения – до 7 августа; на заочную форму обучения – до 7 августа.</w:t>
      </w:r>
    </w:p>
    <w:p w:rsidR="009471C3" w:rsidRPr="003B2167" w:rsidRDefault="009471C3" w:rsidP="003B21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</w:t>
      </w:r>
      <w:r w:rsidRPr="003B2167">
        <w:rPr>
          <w:rFonts w:ascii="Times New Roman" w:hAnsi="Times New Roman"/>
          <w:sz w:val="28"/>
          <w:szCs w:val="28"/>
        </w:rPr>
        <w:t xml:space="preserve">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</w:t>
      </w:r>
      <w:r>
        <w:rPr>
          <w:rFonts w:ascii="Times New Roman" w:hAnsi="Times New Roman"/>
          <w:sz w:val="28"/>
          <w:szCs w:val="28"/>
        </w:rPr>
        <w:t>Учреждение</w:t>
      </w:r>
      <w:r w:rsidRPr="003B2167">
        <w:rPr>
          <w:rFonts w:ascii="Times New Roman" w:hAnsi="Times New Roman"/>
          <w:sz w:val="28"/>
          <w:szCs w:val="28"/>
        </w:rPr>
        <w:t xml:space="preserve"> осуществляет прием на обучение по программам подготовки специалистов среднего звена по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государственного образца об образовании.</w:t>
      </w:r>
    </w:p>
    <w:p w:rsidR="009471C3" w:rsidRPr="003B2167" w:rsidRDefault="009471C3" w:rsidP="003B21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3B2167">
        <w:rPr>
          <w:rFonts w:ascii="Times New Roman" w:hAnsi="Times New Roman"/>
          <w:sz w:val="28"/>
          <w:szCs w:val="28"/>
        </w:rPr>
        <w:t>3. Зачисление на бюджетные места производится в следующей последовательности:</w:t>
      </w:r>
    </w:p>
    <w:p w:rsidR="009471C3" w:rsidRPr="003B2167" w:rsidRDefault="009471C3" w:rsidP="003B21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B2167">
        <w:rPr>
          <w:rFonts w:ascii="Times New Roman" w:hAnsi="Times New Roman"/>
          <w:sz w:val="28"/>
          <w:szCs w:val="28"/>
        </w:rPr>
        <w:t>-лица, имеющие право на прием вне конкурса при условии успешного прохождения вступительных испытаний, ранжированные по мере убывания количества набранных баллов (с их указанием);</w:t>
      </w:r>
    </w:p>
    <w:p w:rsidR="009471C3" w:rsidRPr="003B2167" w:rsidRDefault="009471C3" w:rsidP="003B21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B2167">
        <w:rPr>
          <w:rFonts w:ascii="Times New Roman" w:hAnsi="Times New Roman"/>
          <w:sz w:val="28"/>
          <w:szCs w:val="28"/>
        </w:rPr>
        <w:t>-лица, успешно прошедшие вступительные испытания, ранжированные по мере убывания количества набранных баллов (с их указанием).</w:t>
      </w:r>
    </w:p>
    <w:p w:rsidR="009471C3" w:rsidRDefault="009471C3" w:rsidP="003B21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2.11.4</w:t>
      </w:r>
      <w:r w:rsidRPr="003B2167">
        <w:rPr>
          <w:rFonts w:ascii="Times New Roman" w:hAnsi="Times New Roman"/>
          <w:sz w:val="28"/>
          <w:szCs w:val="28"/>
        </w:rPr>
        <w:t xml:space="preserve">. По истечении сроков представления оригиналов документов об образовании 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3B2167">
        <w:rPr>
          <w:rFonts w:ascii="Times New Roman" w:hAnsi="Times New Roman"/>
          <w:sz w:val="28"/>
          <w:szCs w:val="28"/>
        </w:rPr>
        <w:t xml:space="preserve"> издается приказ о зачислении лиц, рекомендованных приемной комиссией к зачислению и представивших </w:t>
      </w:r>
      <w:r w:rsidRPr="003B2167">
        <w:rPr>
          <w:rFonts w:ascii="Times New Roman" w:hAnsi="Times New Roman"/>
          <w:sz w:val="28"/>
          <w:szCs w:val="28"/>
        </w:rPr>
        <w:lastRenderedPageBreak/>
        <w:t xml:space="preserve">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>
        <w:rPr>
          <w:rFonts w:ascii="Times New Roman" w:hAnsi="Times New Roman"/>
          <w:sz w:val="28"/>
          <w:szCs w:val="28"/>
        </w:rPr>
        <w:t>Учреждения</w:t>
      </w:r>
      <w:r w:rsidRPr="003B2167">
        <w:rPr>
          <w:rFonts w:ascii="Times New Roman" w:hAnsi="Times New Roman"/>
          <w:sz w:val="28"/>
          <w:szCs w:val="28"/>
        </w:rPr>
        <w:t>.</w:t>
      </w:r>
    </w:p>
    <w:p w:rsidR="009471C3" w:rsidRPr="00801B75" w:rsidRDefault="009471C3" w:rsidP="00801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01B75">
        <w:rPr>
          <w:rFonts w:ascii="Times New Roman" w:hAnsi="Times New Roman"/>
          <w:sz w:val="28"/>
          <w:szCs w:val="28"/>
        </w:rPr>
        <w:t xml:space="preserve">2.11.5. Зачисленные в Учреждение лица и их законные представители под роспись знакомиться с Уставом Учреждения и внутренними локальными актами, и подписывают договор </w:t>
      </w:r>
      <w:r w:rsidRPr="00801B75">
        <w:rPr>
          <w:rFonts w:ascii="Times New Roman" w:hAnsi="Times New Roman"/>
          <w:bCs/>
          <w:sz w:val="28"/>
          <w:szCs w:val="28"/>
        </w:rPr>
        <w:t xml:space="preserve">на обучение </w:t>
      </w:r>
      <w:r w:rsidRPr="00801B75">
        <w:rPr>
          <w:rFonts w:ascii="Times New Roman" w:hAnsi="Times New Roman"/>
          <w:sz w:val="28"/>
          <w:szCs w:val="28"/>
        </w:rPr>
        <w:t>на бюджетной основе</w:t>
      </w:r>
      <w:r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9471C3" w:rsidRDefault="009471C3" w:rsidP="00283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2.11.6. </w:t>
      </w:r>
      <w:r w:rsidRPr="003B2167">
        <w:rPr>
          <w:rFonts w:ascii="Times New Roman" w:hAnsi="Times New Roman"/>
          <w:sz w:val="28"/>
          <w:szCs w:val="28"/>
        </w:rPr>
        <w:t>Поступающие, не прошедшие по конкурсу, при наличии свободных мест имеют право претендовать на зачисление на места по договорам с оплатой стоимости обучения. Зачисление на места по договорам с оплатой стоимости обучения проводится только при условии заключения договора и оплаты согласно условиям договора</w:t>
      </w:r>
      <w:r>
        <w:rPr>
          <w:rFonts w:ascii="Times New Roman" w:hAnsi="Times New Roman"/>
          <w:sz w:val="28"/>
          <w:szCs w:val="28"/>
        </w:rPr>
        <w:t xml:space="preserve"> (приложение №2)</w:t>
      </w:r>
      <w:r w:rsidRPr="003B2167">
        <w:rPr>
          <w:rFonts w:ascii="Times New Roman" w:hAnsi="Times New Roman"/>
          <w:sz w:val="28"/>
          <w:szCs w:val="28"/>
        </w:rPr>
        <w:t>.</w:t>
      </w:r>
    </w:p>
    <w:p w:rsidR="009471C3" w:rsidRDefault="009471C3" w:rsidP="003B21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D6264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20E">
        <w:rPr>
          <w:rFonts w:ascii="Times New Roman" w:hAnsi="Times New Roman"/>
          <w:sz w:val="28"/>
          <w:szCs w:val="28"/>
        </w:rPr>
        <w:t xml:space="preserve">2.12. </w:t>
      </w:r>
      <w:r w:rsidRPr="00094BF5">
        <w:rPr>
          <w:rFonts w:ascii="Times New Roman" w:hAnsi="Times New Roman"/>
          <w:sz w:val="28"/>
          <w:szCs w:val="28"/>
        </w:rPr>
        <w:t>Колледж принимает на обучение иностранных граждан от 15 лет и старше, владеющих русским языком в объеме основного общего образования (в качестве студентов).</w:t>
      </w:r>
    </w:p>
    <w:p w:rsidR="009471C3" w:rsidRDefault="009471C3" w:rsidP="00D6264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4BF5">
        <w:rPr>
          <w:rFonts w:ascii="Times New Roman" w:hAnsi="Times New Roman"/>
          <w:sz w:val="28"/>
          <w:szCs w:val="28"/>
        </w:rPr>
        <w:t>Прием иностранных граждан осуществляется во время проведения приемной компании в летний период.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BF5">
        <w:rPr>
          <w:rFonts w:ascii="Times New Roman" w:hAnsi="Times New Roman"/>
          <w:sz w:val="28"/>
          <w:szCs w:val="28"/>
        </w:rPr>
        <w:t>Обучение иностранных граждан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BF5">
        <w:rPr>
          <w:rFonts w:ascii="Times New Roman" w:hAnsi="Times New Roman"/>
          <w:sz w:val="28"/>
          <w:szCs w:val="28"/>
        </w:rPr>
        <w:t>платное. Стоимость полного учебного курса зависит от учебного плана выбранной специальности, а также от необходимого количества индивидуальных часов для данного обучающегося.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71C3" w:rsidRPr="00094BF5" w:rsidRDefault="009471C3" w:rsidP="00D6264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20E"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>1</w:t>
      </w:r>
      <w:r w:rsidRPr="001E420E">
        <w:rPr>
          <w:rFonts w:ascii="Times New Roman" w:hAnsi="Times New Roman"/>
          <w:sz w:val="28"/>
          <w:szCs w:val="28"/>
        </w:rPr>
        <w:t xml:space="preserve"> </w:t>
      </w:r>
      <w:r w:rsidRPr="00094BF5">
        <w:rPr>
          <w:rFonts w:ascii="Times New Roman" w:hAnsi="Times New Roman"/>
          <w:sz w:val="28"/>
          <w:szCs w:val="28"/>
        </w:rPr>
        <w:t>При подаче заявления (на русском языке)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BF5">
        <w:rPr>
          <w:rFonts w:ascii="Times New Roman" w:hAnsi="Times New Roman"/>
          <w:sz w:val="28"/>
          <w:szCs w:val="28"/>
        </w:rPr>
        <w:t>о приеме в Колледж иностранный гражданин предоставляет следующие документы:</w:t>
      </w:r>
    </w:p>
    <w:p w:rsidR="009471C3" w:rsidRPr="001E420E" w:rsidRDefault="009471C3" w:rsidP="001E420E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1E420E">
        <w:rPr>
          <w:rFonts w:ascii="Times New Roman" w:hAnsi="Times New Roman"/>
          <w:sz w:val="28"/>
          <w:szCs w:val="28"/>
        </w:rPr>
        <w:t>- копию документа, удостоверяющего личность поступающего, либо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Федерации»;</w:t>
      </w:r>
    </w:p>
    <w:p w:rsidR="009471C3" w:rsidRPr="001E420E" w:rsidRDefault="009471C3" w:rsidP="001E420E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1E420E">
        <w:rPr>
          <w:rFonts w:ascii="Times New Roman" w:hAnsi="Times New Roman"/>
          <w:sz w:val="28"/>
          <w:szCs w:val="28"/>
        </w:rPr>
        <w:t xml:space="preserve">- оригинал документа государственного образца об образовании (или его заверенную в установленном порядке копию), либо оригинал документа иностранного государства об образовании, признаваемый эквивалентным в Российской Федерации документу государственного образца об образовании об основном общем или среднем общем образовании (или его заверенную в установленном порядке ксерокопию), при необходимости со свидетельством об установлении его эквивалентности, либо оригиналы легализованных в установленном порядке (при необходимости) документа иностранного государства об образовании и приложения к нему (если последнее </w:t>
      </w:r>
      <w:r w:rsidRPr="001E420E">
        <w:rPr>
          <w:rFonts w:ascii="Times New Roman" w:hAnsi="Times New Roman"/>
          <w:sz w:val="28"/>
          <w:szCs w:val="28"/>
        </w:rPr>
        <w:lastRenderedPageBreak/>
        <w:t>предусмотрено законодательством государства, в котором выдан такой документ об образовании);</w:t>
      </w:r>
    </w:p>
    <w:p w:rsidR="009471C3" w:rsidRPr="001E420E" w:rsidRDefault="009471C3" w:rsidP="001E420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20E">
        <w:rPr>
          <w:rFonts w:ascii="Times New Roman" w:hAnsi="Times New Roman"/>
          <w:sz w:val="28"/>
          <w:szCs w:val="28"/>
        </w:rPr>
        <w:t>-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9471C3" w:rsidRPr="001E420E" w:rsidRDefault="009471C3" w:rsidP="001E420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20E">
        <w:rPr>
          <w:rFonts w:ascii="Times New Roman" w:hAnsi="Times New Roman"/>
          <w:sz w:val="28"/>
          <w:szCs w:val="28"/>
        </w:rPr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статьёй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9471C3" w:rsidRPr="001E420E" w:rsidRDefault="009471C3" w:rsidP="001E420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20E">
        <w:rPr>
          <w:rFonts w:ascii="Times New Roman" w:hAnsi="Times New Roman"/>
          <w:sz w:val="28"/>
          <w:szCs w:val="28"/>
        </w:rPr>
        <w:t>- копии визы на въезд в Российскую Федерацию, если иностранный гражданин прибыл в Российскую Федерацию по въездной визе;</w:t>
      </w:r>
    </w:p>
    <w:p w:rsidR="009471C3" w:rsidRPr="001E420E" w:rsidRDefault="009471C3" w:rsidP="001E420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20E">
        <w:rPr>
          <w:rFonts w:ascii="Times New Roman" w:hAnsi="Times New Roman"/>
          <w:sz w:val="28"/>
          <w:szCs w:val="28"/>
        </w:rPr>
        <w:t>- 4 фотографии 3х4.</w:t>
      </w:r>
    </w:p>
    <w:p w:rsidR="009471C3" w:rsidRPr="001E420E" w:rsidRDefault="009471C3" w:rsidP="001E420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20E">
        <w:rPr>
          <w:rFonts w:ascii="Times New Roman" w:hAnsi="Times New Roman"/>
          <w:sz w:val="28"/>
          <w:szCs w:val="28"/>
        </w:rPr>
        <w:t>Все переводы на русский язык должны быть выполнены на имя и фамилию, указанные во въездной визе.</w:t>
      </w:r>
    </w:p>
    <w:p w:rsidR="009471C3" w:rsidRDefault="009471C3" w:rsidP="00D6264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20E"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>2</w:t>
      </w:r>
      <w:r w:rsidRPr="001E420E">
        <w:rPr>
          <w:rFonts w:ascii="Times New Roman" w:hAnsi="Times New Roman"/>
          <w:sz w:val="28"/>
          <w:szCs w:val="28"/>
        </w:rPr>
        <w:t xml:space="preserve">. </w:t>
      </w:r>
      <w:r w:rsidRPr="00D62640">
        <w:rPr>
          <w:rStyle w:val="ac"/>
          <w:rFonts w:ascii="Times New Roman" w:hAnsi="Times New Roman"/>
          <w:b w:val="0"/>
          <w:sz w:val="28"/>
          <w:szCs w:val="28"/>
        </w:rPr>
        <w:t>Граждане стран</w:t>
      </w:r>
      <w:r w:rsidRPr="00D62640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о</w:t>
      </w:r>
      <w:r w:rsidRPr="00D62640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рые</w:t>
      </w:r>
      <w:r w:rsidRPr="00D62640">
        <w:rPr>
          <w:rFonts w:ascii="Times New Roman" w:hAnsi="Times New Roman"/>
          <w:sz w:val="28"/>
          <w:szCs w:val="28"/>
        </w:rPr>
        <w:t xml:space="preserve"> не вход</w:t>
      </w:r>
      <w:r>
        <w:rPr>
          <w:rFonts w:ascii="Times New Roman" w:hAnsi="Times New Roman"/>
          <w:sz w:val="28"/>
          <w:szCs w:val="28"/>
        </w:rPr>
        <w:t>я</w:t>
      </w:r>
      <w:r w:rsidRPr="00D62640">
        <w:rPr>
          <w:rFonts w:ascii="Times New Roman" w:hAnsi="Times New Roman"/>
          <w:sz w:val="28"/>
          <w:szCs w:val="28"/>
        </w:rPr>
        <w:t xml:space="preserve">т в </w:t>
      </w:r>
      <w:hyperlink r:id="rId9" w:tgtFrame="_blank" w:history="1">
        <w:r w:rsidRPr="00D6264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Pr="00D62640">
        <w:rPr>
          <w:rFonts w:ascii="Times New Roman" w:hAnsi="Times New Roman"/>
          <w:sz w:val="28"/>
          <w:szCs w:val="28"/>
        </w:rPr>
        <w:t xml:space="preserve"> межправительственного соглашения о взаимном признании документов об образовании, обязаны помимо нотариально заверенного перевода документов предостав</w:t>
      </w:r>
      <w:r>
        <w:rPr>
          <w:rFonts w:ascii="Times New Roman" w:hAnsi="Times New Roman"/>
          <w:sz w:val="28"/>
          <w:szCs w:val="28"/>
        </w:rPr>
        <w:t>л</w:t>
      </w:r>
      <w:r w:rsidRPr="00D62640">
        <w:rPr>
          <w:rFonts w:ascii="Times New Roman" w:hAnsi="Times New Roman"/>
          <w:sz w:val="28"/>
          <w:szCs w:val="28"/>
        </w:rPr>
        <w:t xml:space="preserve">ять заключения о </w:t>
      </w:r>
      <w:hyperlink r:id="rId10" w:tgtFrame="_blank" w:history="1">
        <w:r w:rsidRPr="00D6264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признании эквивалентности</w:t>
        </w:r>
      </w:hyperlink>
      <w:r w:rsidRPr="00D62640">
        <w:rPr>
          <w:rFonts w:ascii="Times New Roman" w:hAnsi="Times New Roman"/>
          <w:sz w:val="28"/>
          <w:szCs w:val="28"/>
        </w:rPr>
        <w:t xml:space="preserve"> документов об образовании.</w:t>
      </w:r>
      <w:r w:rsidRPr="00387FE5">
        <w:rPr>
          <w:rFonts w:ascii="Times New Roman" w:hAnsi="Times New Roman"/>
          <w:sz w:val="28"/>
          <w:szCs w:val="28"/>
        </w:rPr>
        <w:t xml:space="preserve"> </w:t>
      </w:r>
    </w:p>
    <w:p w:rsidR="009471C3" w:rsidRPr="00D62640" w:rsidRDefault="009471C3" w:rsidP="00D6264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20E">
        <w:rPr>
          <w:rFonts w:ascii="Times New Roman" w:hAnsi="Times New Roman"/>
          <w:sz w:val="28"/>
          <w:szCs w:val="28"/>
        </w:rPr>
        <w:t>Свидетельство об эквивалентности документов об образовании оформляется иностранным гражданином в Федеральной службе по надзору в сфере образования и науки (Рособрнадзор).</w:t>
      </w:r>
    </w:p>
    <w:p w:rsidR="009471C3" w:rsidRPr="001E420E" w:rsidRDefault="009471C3" w:rsidP="00D6264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20E"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>3</w:t>
      </w:r>
      <w:r w:rsidRPr="001E42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20E">
        <w:rPr>
          <w:rFonts w:ascii="Times New Roman" w:hAnsi="Times New Roman"/>
          <w:sz w:val="28"/>
          <w:szCs w:val="28"/>
        </w:rPr>
        <w:t xml:space="preserve">Зачисление иностранных граждан производится приказом директора </w:t>
      </w:r>
      <w:r>
        <w:rPr>
          <w:rFonts w:ascii="Times New Roman" w:hAnsi="Times New Roman"/>
          <w:sz w:val="28"/>
          <w:szCs w:val="28"/>
        </w:rPr>
        <w:t>Учреждения</w:t>
      </w:r>
      <w:r w:rsidRPr="001E42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20E">
        <w:rPr>
          <w:rFonts w:ascii="Times New Roman" w:hAnsi="Times New Roman"/>
          <w:sz w:val="28"/>
          <w:szCs w:val="28"/>
        </w:rPr>
        <w:t>Прием иностранных граждан для обучения  по программам подготовки специалистов среднего звена осуществляется в соответствии с международными договорами Российской Федерации за счет средств соответствующего бюджета, а также по договорам с оплатой стоимости обучения.</w:t>
      </w:r>
    </w:p>
    <w:p w:rsidR="009471C3" w:rsidRPr="001E420E" w:rsidRDefault="009471C3" w:rsidP="001E420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20E"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1E420E">
        <w:rPr>
          <w:rFonts w:ascii="Times New Roman" w:hAnsi="Times New Roman"/>
          <w:sz w:val="28"/>
          <w:szCs w:val="28"/>
        </w:rPr>
        <w:t>Зачисление иностранных граждан на места по договорам с оплатой стоимости обучения осуществляется при условии заключения договора с физическими и (или) юридическими лицами и оплаты обучения, определенного договором.</w:t>
      </w:r>
    </w:p>
    <w:p w:rsidR="009471C3" w:rsidRPr="001E420E" w:rsidRDefault="009471C3" w:rsidP="00094BF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20E"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>5.</w:t>
      </w:r>
      <w:r w:rsidRPr="001E420E">
        <w:rPr>
          <w:rFonts w:ascii="Times New Roman" w:hAnsi="Times New Roman"/>
          <w:sz w:val="28"/>
          <w:szCs w:val="28"/>
        </w:rPr>
        <w:t xml:space="preserve"> </w:t>
      </w:r>
      <w:r w:rsidRPr="00094BF5">
        <w:rPr>
          <w:rFonts w:ascii="Times New Roman" w:hAnsi="Times New Roman"/>
          <w:sz w:val="28"/>
          <w:szCs w:val="28"/>
        </w:rPr>
        <w:t>Иностранному студенту, завершившему обучение по основному учебному плану и успешно сд</w:t>
      </w:r>
      <w:r>
        <w:rPr>
          <w:rFonts w:ascii="Times New Roman" w:hAnsi="Times New Roman"/>
          <w:sz w:val="28"/>
          <w:szCs w:val="28"/>
        </w:rPr>
        <w:t xml:space="preserve">авшему государственные экзамены. Учреждение </w:t>
      </w:r>
      <w:r w:rsidRPr="00094BF5">
        <w:rPr>
          <w:rFonts w:ascii="Times New Roman" w:hAnsi="Times New Roman"/>
          <w:sz w:val="28"/>
          <w:szCs w:val="28"/>
        </w:rPr>
        <w:t xml:space="preserve">выдает диплом установленного образца о среднем </w:t>
      </w:r>
      <w:r w:rsidRPr="00094BF5">
        <w:rPr>
          <w:rFonts w:ascii="Times New Roman" w:hAnsi="Times New Roman"/>
          <w:sz w:val="28"/>
          <w:szCs w:val="28"/>
        </w:rPr>
        <w:lastRenderedPageBreak/>
        <w:t>профессиональном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BF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BF5">
        <w:rPr>
          <w:rFonts w:ascii="Times New Roman" w:hAnsi="Times New Roman"/>
          <w:sz w:val="28"/>
          <w:szCs w:val="28"/>
        </w:rPr>
        <w:t>присвоением квалификации по полученной специальности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9471C3" w:rsidRPr="00E440D5" w:rsidRDefault="009471C3" w:rsidP="00E440D5">
      <w:pPr>
        <w:pStyle w:val="Style4"/>
        <w:widowControl/>
        <w:tabs>
          <w:tab w:val="left" w:pos="955"/>
        </w:tabs>
        <w:spacing w:line="240" w:lineRule="auto"/>
        <w:ind w:firstLine="357"/>
        <w:jc w:val="center"/>
        <w:rPr>
          <w:sz w:val="16"/>
          <w:szCs w:val="16"/>
          <w:lang w:eastAsia="en-US"/>
        </w:rPr>
      </w:pPr>
    </w:p>
    <w:p w:rsidR="009471C3" w:rsidRDefault="009471C3" w:rsidP="00E440D5">
      <w:pPr>
        <w:pStyle w:val="Style4"/>
        <w:widowControl/>
        <w:tabs>
          <w:tab w:val="left" w:pos="955"/>
        </w:tabs>
        <w:spacing w:line="240" w:lineRule="auto"/>
        <w:ind w:firstLine="357"/>
        <w:jc w:val="center"/>
        <w:rPr>
          <w:b/>
          <w:sz w:val="28"/>
          <w:szCs w:val="28"/>
          <w:lang w:eastAsia="en-US"/>
        </w:rPr>
      </w:pPr>
      <w:r w:rsidRPr="00E440D5">
        <w:rPr>
          <w:b/>
          <w:sz w:val="28"/>
          <w:szCs w:val="28"/>
          <w:lang w:eastAsia="en-US"/>
        </w:rPr>
        <w:t>3. Правила приема</w:t>
      </w:r>
      <w:r>
        <w:rPr>
          <w:b/>
          <w:sz w:val="28"/>
          <w:szCs w:val="28"/>
          <w:lang w:eastAsia="en-US"/>
        </w:rPr>
        <w:t>,</w:t>
      </w:r>
      <w:r w:rsidRPr="00E440D5">
        <w:rPr>
          <w:b/>
          <w:sz w:val="28"/>
          <w:szCs w:val="28"/>
          <w:lang w:eastAsia="en-US"/>
        </w:rPr>
        <w:t xml:space="preserve"> порядок отбора детей для обучения</w:t>
      </w:r>
      <w:r>
        <w:rPr>
          <w:b/>
          <w:sz w:val="28"/>
          <w:szCs w:val="28"/>
          <w:lang w:eastAsia="en-US"/>
        </w:rPr>
        <w:t xml:space="preserve"> и зачисления</w:t>
      </w:r>
      <w:r w:rsidRPr="00E440D5">
        <w:rPr>
          <w:b/>
          <w:sz w:val="28"/>
          <w:szCs w:val="28"/>
          <w:lang w:eastAsia="en-US"/>
        </w:rPr>
        <w:t xml:space="preserve"> по дополнительным предпрофессиональным общеобразовательным программам в области искусств </w:t>
      </w:r>
      <w:r>
        <w:rPr>
          <w:b/>
          <w:sz w:val="28"/>
          <w:szCs w:val="28"/>
          <w:lang w:eastAsia="en-US"/>
        </w:rPr>
        <w:t>(</w:t>
      </w:r>
      <w:r w:rsidRPr="00E440D5">
        <w:rPr>
          <w:b/>
          <w:sz w:val="28"/>
          <w:szCs w:val="28"/>
          <w:lang w:eastAsia="en-US"/>
        </w:rPr>
        <w:t>ДАИ</w:t>
      </w:r>
      <w:r>
        <w:rPr>
          <w:b/>
          <w:sz w:val="28"/>
          <w:szCs w:val="28"/>
          <w:lang w:eastAsia="en-US"/>
        </w:rPr>
        <w:t>)</w:t>
      </w:r>
    </w:p>
    <w:p w:rsidR="009471C3" w:rsidRPr="00E440D5" w:rsidRDefault="009471C3" w:rsidP="00E440D5">
      <w:pPr>
        <w:pStyle w:val="Style4"/>
        <w:widowControl/>
        <w:tabs>
          <w:tab w:val="left" w:pos="955"/>
        </w:tabs>
        <w:spacing w:line="240" w:lineRule="auto"/>
        <w:ind w:firstLine="357"/>
        <w:jc w:val="center"/>
        <w:rPr>
          <w:b/>
          <w:sz w:val="16"/>
          <w:szCs w:val="16"/>
          <w:lang w:eastAsia="en-US"/>
        </w:rPr>
      </w:pP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>3.1 Правила приема в ДАИ р</w:t>
      </w:r>
      <w:r w:rsidRPr="006C3F0C">
        <w:rPr>
          <w:sz w:val="28"/>
          <w:szCs w:val="28"/>
          <w:lang w:eastAsia="en-US"/>
        </w:rPr>
        <w:t xml:space="preserve">азработаны </w:t>
      </w:r>
      <w:r>
        <w:rPr>
          <w:sz w:val="28"/>
          <w:szCs w:val="28"/>
          <w:lang w:eastAsia="en-US"/>
        </w:rPr>
        <w:t>в</w:t>
      </w:r>
      <w:r w:rsidRPr="006C3F0C">
        <w:rPr>
          <w:sz w:val="28"/>
          <w:szCs w:val="28"/>
        </w:rPr>
        <w:t xml:space="preserve"> соответствии с изменениями, внесенными в Закон Российской Федерации «Об образовании», </w:t>
      </w:r>
      <w:r w:rsidRPr="006C3F0C">
        <w:rPr>
          <w:sz w:val="28"/>
          <w:szCs w:val="28"/>
          <w:lang w:eastAsia="en-US"/>
        </w:rPr>
        <w:t>Типовым</w:t>
      </w:r>
      <w:r>
        <w:rPr>
          <w:sz w:val="28"/>
          <w:szCs w:val="28"/>
          <w:lang w:eastAsia="en-US"/>
        </w:rPr>
        <w:t>и</w:t>
      </w:r>
      <w:r w:rsidRPr="006C3F0C">
        <w:rPr>
          <w:sz w:val="28"/>
          <w:szCs w:val="28"/>
          <w:lang w:eastAsia="en-US"/>
        </w:rPr>
        <w:t xml:space="preserve"> положени</w:t>
      </w:r>
      <w:r>
        <w:rPr>
          <w:sz w:val="28"/>
          <w:szCs w:val="28"/>
          <w:lang w:eastAsia="en-US"/>
        </w:rPr>
        <w:t>я</w:t>
      </w:r>
      <w:r w:rsidRPr="006C3F0C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и</w:t>
      </w:r>
      <w:r w:rsidRPr="006C3F0C">
        <w:rPr>
          <w:sz w:val="28"/>
          <w:szCs w:val="28"/>
          <w:lang w:eastAsia="en-US"/>
        </w:rPr>
        <w:t xml:space="preserve"> об образовательном учреждении дополнительного образования детей, и на основании </w:t>
      </w:r>
      <w:r w:rsidRPr="006C3F0C">
        <w:rPr>
          <w:sz w:val="28"/>
          <w:szCs w:val="28"/>
        </w:rPr>
        <w:t xml:space="preserve">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– ФГТ). 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C3F0C">
        <w:rPr>
          <w:sz w:val="28"/>
          <w:szCs w:val="28"/>
        </w:rPr>
        <w:t>2. Д</w:t>
      </w:r>
      <w:r>
        <w:rPr>
          <w:sz w:val="28"/>
          <w:szCs w:val="28"/>
        </w:rPr>
        <w:t>АИ</w:t>
      </w:r>
      <w:r w:rsidRPr="006C3F0C">
        <w:rPr>
          <w:sz w:val="28"/>
          <w:szCs w:val="28"/>
        </w:rPr>
        <w:t xml:space="preserve"> объявляет прием детей для обучения по образовательным программам в области искусств в соответствии с лицензией на осуществление образовательной деятельности по этим образовательным программам.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C3F0C">
        <w:rPr>
          <w:sz w:val="28"/>
          <w:szCs w:val="28"/>
        </w:rPr>
        <w:t>3. 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образовательной программы в области искусств, установленного ФГТ).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C3F0C">
        <w:rPr>
          <w:sz w:val="28"/>
          <w:szCs w:val="28"/>
        </w:rPr>
        <w:t>4. Прием в Д</w:t>
      </w:r>
      <w:r>
        <w:rPr>
          <w:sz w:val="28"/>
          <w:szCs w:val="28"/>
        </w:rPr>
        <w:t>АИ</w:t>
      </w:r>
      <w:r w:rsidRPr="006C3F0C">
        <w:rPr>
          <w:sz w:val="28"/>
          <w:szCs w:val="28"/>
        </w:rPr>
        <w:t xml:space="preserve"> 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искусств. До проведения отбора детей </w:t>
      </w:r>
      <w:r>
        <w:rPr>
          <w:sz w:val="28"/>
          <w:szCs w:val="28"/>
        </w:rPr>
        <w:t>ДАИ</w:t>
      </w:r>
      <w:r w:rsidRPr="006C3F0C">
        <w:rPr>
          <w:sz w:val="28"/>
          <w:szCs w:val="28"/>
        </w:rPr>
        <w:t xml:space="preserve"> вправе проводить предварительные прослушивания, просмотры, консультации в порядке, установленном Д</w:t>
      </w:r>
      <w:r>
        <w:rPr>
          <w:sz w:val="28"/>
          <w:szCs w:val="28"/>
        </w:rPr>
        <w:t>АИ</w:t>
      </w:r>
      <w:r w:rsidRPr="006C3F0C">
        <w:rPr>
          <w:sz w:val="28"/>
          <w:szCs w:val="28"/>
        </w:rPr>
        <w:t xml:space="preserve"> самостоятельно.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C3F0C">
        <w:rPr>
          <w:sz w:val="28"/>
          <w:szCs w:val="28"/>
        </w:rPr>
        <w:t>5. С целью организации приема и проведения отбора детей в Д</w:t>
      </w:r>
      <w:r>
        <w:rPr>
          <w:sz w:val="28"/>
          <w:szCs w:val="28"/>
        </w:rPr>
        <w:t>АИ</w:t>
      </w:r>
      <w:r w:rsidRPr="006C3F0C">
        <w:rPr>
          <w:sz w:val="28"/>
          <w:szCs w:val="28"/>
        </w:rPr>
        <w:t xml:space="preserve"> создаются приемная комиссия, комиссия по отбору детей, апелляционная комиссия. Составы данных комиссий утверждаются директором </w:t>
      </w:r>
      <w:r>
        <w:rPr>
          <w:sz w:val="28"/>
          <w:szCs w:val="28"/>
        </w:rPr>
        <w:t>Учреждения</w:t>
      </w:r>
      <w:r w:rsidRPr="006C3F0C">
        <w:rPr>
          <w:sz w:val="28"/>
          <w:szCs w:val="28"/>
        </w:rPr>
        <w:t>.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C3F0C">
        <w:rPr>
          <w:sz w:val="28"/>
          <w:szCs w:val="28"/>
        </w:rPr>
        <w:t>6. При приеме детей в Д</w:t>
      </w:r>
      <w:r>
        <w:rPr>
          <w:sz w:val="28"/>
          <w:szCs w:val="28"/>
        </w:rPr>
        <w:t>АИ</w:t>
      </w:r>
      <w:r w:rsidRPr="006C3F0C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Учреждения </w:t>
      </w:r>
      <w:r w:rsidRPr="006C3F0C">
        <w:rPr>
          <w:sz w:val="28"/>
          <w:szCs w:val="28"/>
        </w:rPr>
        <w:t>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C3F0C">
        <w:rPr>
          <w:sz w:val="28"/>
          <w:szCs w:val="28"/>
        </w:rPr>
        <w:t xml:space="preserve">7. Не позднее 15 апреля текущего года до начала приема документов </w:t>
      </w:r>
      <w:r>
        <w:rPr>
          <w:sz w:val="28"/>
          <w:szCs w:val="28"/>
        </w:rPr>
        <w:t xml:space="preserve">в приемную комиссию </w:t>
      </w:r>
      <w:r w:rsidRPr="006C3F0C">
        <w:rPr>
          <w:sz w:val="28"/>
          <w:szCs w:val="28"/>
        </w:rPr>
        <w:t>Д</w:t>
      </w:r>
      <w:r>
        <w:rPr>
          <w:sz w:val="28"/>
          <w:szCs w:val="28"/>
        </w:rPr>
        <w:t>АИ</w:t>
      </w:r>
      <w:r w:rsidRPr="006C3F0C">
        <w:rPr>
          <w:sz w:val="28"/>
          <w:szCs w:val="28"/>
        </w:rPr>
        <w:t xml:space="preserve"> 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6C3F0C">
        <w:rPr>
          <w:sz w:val="28"/>
          <w:szCs w:val="28"/>
        </w:rPr>
        <w:t xml:space="preserve">- копию </w:t>
      </w:r>
      <w:r>
        <w:rPr>
          <w:sz w:val="28"/>
          <w:szCs w:val="28"/>
        </w:rPr>
        <w:t>У</w:t>
      </w:r>
      <w:r w:rsidRPr="006C3F0C">
        <w:rPr>
          <w:sz w:val="28"/>
          <w:szCs w:val="28"/>
        </w:rPr>
        <w:t>става</w:t>
      </w:r>
      <w:r>
        <w:rPr>
          <w:sz w:val="28"/>
          <w:szCs w:val="28"/>
        </w:rPr>
        <w:t xml:space="preserve"> и положения ДАИ</w:t>
      </w:r>
      <w:r w:rsidRPr="006C3F0C">
        <w:rPr>
          <w:sz w:val="28"/>
          <w:szCs w:val="28"/>
        </w:rPr>
        <w:t>;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6C3F0C">
        <w:rPr>
          <w:sz w:val="28"/>
          <w:szCs w:val="28"/>
        </w:rPr>
        <w:t>- копию лицензии на осуществление образовательной деятельности (с приложениями);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6C3F0C">
        <w:rPr>
          <w:sz w:val="28"/>
          <w:szCs w:val="28"/>
        </w:rPr>
        <w:lastRenderedPageBreak/>
        <w:t>- локальные нормативные акты, регламентирующие организацию образовательного процесса по образовательным программам в области искусств;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6C3F0C">
        <w:rPr>
          <w:sz w:val="28"/>
          <w:szCs w:val="28"/>
        </w:rPr>
        <w:t>- условия работы приемной комиссии, комиссий по отбору граждан и апелляционной комиссии;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6C3F0C">
        <w:rPr>
          <w:sz w:val="28"/>
          <w:szCs w:val="28"/>
        </w:rPr>
        <w:t>- количество мест для приема детей на первый год обучения (в первый класс) по каждой образовательной программе в области искусств, а также – при наличии – количество вакантных мест для приема детей в другие классы (за исключением выпускного);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6C3F0C">
        <w:rPr>
          <w:sz w:val="28"/>
          <w:szCs w:val="28"/>
        </w:rPr>
        <w:t>- сроки приема документов для обучения по образовательным программам в области искусств в соответствующем году;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6C3F0C">
        <w:rPr>
          <w:sz w:val="28"/>
          <w:szCs w:val="28"/>
        </w:rPr>
        <w:t>- сроки проведения отбора детей в соответствующем году;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6C3F0C">
        <w:rPr>
          <w:sz w:val="28"/>
          <w:szCs w:val="28"/>
        </w:rPr>
        <w:t>- формы отбора детей и их содержание по каждой реализуемой образовательной программе в области искусств;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6C3F0C">
        <w:rPr>
          <w:sz w:val="28"/>
          <w:szCs w:val="28"/>
        </w:rPr>
        <w:t>- 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6C3F0C">
        <w:rPr>
          <w:sz w:val="28"/>
          <w:szCs w:val="28"/>
        </w:rPr>
        <w:t>- систему оценок, применяемую при проведении отбора в образовательном учреждении;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6C3F0C">
        <w:rPr>
          <w:sz w:val="28"/>
          <w:szCs w:val="28"/>
        </w:rPr>
        <w:t>- условия и особенности проведения отбора для детей с ограниченными возможностями здоровья;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6C3F0C">
        <w:rPr>
          <w:sz w:val="28"/>
          <w:szCs w:val="28"/>
        </w:rPr>
        <w:t xml:space="preserve">- правила подачи и рассмотрения апелляций по результатам отбора детей; 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6C3F0C">
        <w:rPr>
          <w:sz w:val="28"/>
          <w:szCs w:val="28"/>
        </w:rPr>
        <w:t xml:space="preserve">- сроки зачисления детей в </w:t>
      </w:r>
      <w:r>
        <w:rPr>
          <w:sz w:val="28"/>
          <w:szCs w:val="28"/>
        </w:rPr>
        <w:t>ДАИ Учреждения</w:t>
      </w:r>
      <w:r w:rsidRPr="006C3F0C">
        <w:rPr>
          <w:sz w:val="28"/>
          <w:szCs w:val="28"/>
        </w:rPr>
        <w:t>.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C3F0C">
        <w:rPr>
          <w:sz w:val="28"/>
          <w:szCs w:val="28"/>
        </w:rPr>
        <w:t>8. Количество детей, принимаемых в Д</w:t>
      </w:r>
      <w:r>
        <w:rPr>
          <w:sz w:val="28"/>
          <w:szCs w:val="28"/>
        </w:rPr>
        <w:t>АИ</w:t>
      </w:r>
      <w:r w:rsidRPr="006C3F0C">
        <w:rPr>
          <w:sz w:val="28"/>
          <w:szCs w:val="28"/>
        </w:rPr>
        <w:t xml:space="preserve"> для обучения по образовательным программам в области искусств, определяется в соответствии с государственным (муниципальным) заданием на оказание государственных (муниципальных) услуг, устанавливаемым ежегодно учредителем.</w:t>
      </w:r>
    </w:p>
    <w:p w:rsidR="009471C3" w:rsidRPr="006C3F0C" w:rsidRDefault="009471C3" w:rsidP="00E440D5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C3F0C">
        <w:rPr>
          <w:sz w:val="28"/>
          <w:szCs w:val="28"/>
        </w:rPr>
        <w:t>9. Приемная комиссия Д</w:t>
      </w:r>
      <w:r>
        <w:rPr>
          <w:sz w:val="28"/>
          <w:szCs w:val="28"/>
        </w:rPr>
        <w:t>АИ</w:t>
      </w:r>
      <w:r w:rsidRPr="006C3F0C">
        <w:rPr>
          <w:sz w:val="28"/>
          <w:szCs w:val="28"/>
        </w:rPr>
        <w:t xml:space="preserve"> обеспечивает функционирование специальных телефонных линий, а также, при имеющейся возможности, раздела сайта Д</w:t>
      </w:r>
      <w:r>
        <w:rPr>
          <w:sz w:val="28"/>
          <w:szCs w:val="28"/>
        </w:rPr>
        <w:t>АИ</w:t>
      </w:r>
      <w:r w:rsidRPr="006C3F0C">
        <w:rPr>
          <w:sz w:val="28"/>
          <w:szCs w:val="28"/>
        </w:rPr>
        <w:t xml:space="preserve"> для ответов на обращения, связанные с приемом детей в Д</w:t>
      </w:r>
      <w:r>
        <w:rPr>
          <w:sz w:val="28"/>
          <w:szCs w:val="28"/>
        </w:rPr>
        <w:t>АИ</w:t>
      </w:r>
      <w:r w:rsidRPr="006C3F0C">
        <w:rPr>
          <w:sz w:val="28"/>
          <w:szCs w:val="28"/>
        </w:rPr>
        <w:t>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440D5">
        <w:rPr>
          <w:rFonts w:ascii="Times New Roman" w:hAnsi="Times New Roman"/>
          <w:sz w:val="28"/>
          <w:szCs w:val="28"/>
        </w:rPr>
        <w:t xml:space="preserve">3.10. Организация приема и зачисления детей осуществляется приемной комиссией ДАИ (далее – приемная комиссия). Председателем приемной комиссии является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E440D5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 по</w:t>
      </w:r>
      <w:r w:rsidRPr="00E440D5">
        <w:rPr>
          <w:rFonts w:ascii="Times New Roman" w:hAnsi="Times New Roman"/>
          <w:sz w:val="28"/>
          <w:szCs w:val="28"/>
        </w:rPr>
        <w:t xml:space="preserve"> ДАИ.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440D5">
        <w:rPr>
          <w:rFonts w:ascii="Times New Roman" w:hAnsi="Times New Roman"/>
          <w:sz w:val="28"/>
          <w:szCs w:val="28"/>
        </w:rPr>
        <w:t xml:space="preserve">11.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E440D5">
        <w:rPr>
          <w:rFonts w:ascii="Times New Roman" w:hAnsi="Times New Roman"/>
          <w:sz w:val="28"/>
          <w:szCs w:val="28"/>
        </w:rPr>
        <w:t>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440D5">
        <w:rPr>
          <w:rFonts w:ascii="Times New Roman" w:hAnsi="Times New Roman"/>
          <w:sz w:val="28"/>
          <w:szCs w:val="28"/>
        </w:rPr>
        <w:t xml:space="preserve">12. ДАИ самостоятельно устанавливает сроки приема документов в соответствующем году. Прием документов может осуществляться в период с 20 апреля по 15 мая текущего года. 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440D5">
        <w:rPr>
          <w:rFonts w:ascii="Times New Roman" w:hAnsi="Times New Roman"/>
          <w:sz w:val="28"/>
          <w:szCs w:val="28"/>
        </w:rPr>
        <w:t xml:space="preserve">13. Прием в </w:t>
      </w:r>
      <w:r>
        <w:rPr>
          <w:rFonts w:ascii="Times New Roman" w:hAnsi="Times New Roman"/>
          <w:sz w:val="28"/>
          <w:szCs w:val="28"/>
        </w:rPr>
        <w:t>ДАИ</w:t>
      </w:r>
      <w:r w:rsidRPr="00E440D5">
        <w:rPr>
          <w:rFonts w:ascii="Times New Roman" w:hAnsi="Times New Roman"/>
          <w:sz w:val="28"/>
          <w:szCs w:val="28"/>
        </w:rPr>
        <w:t xml:space="preserve"> в целях обучения детей по образовательным программам в области искусств осуществляется по заявлению родителей </w:t>
      </w:r>
      <w:r w:rsidRPr="00E440D5">
        <w:rPr>
          <w:rFonts w:ascii="Times New Roman" w:hAnsi="Times New Roman"/>
          <w:sz w:val="28"/>
          <w:szCs w:val="28"/>
        </w:rPr>
        <w:lastRenderedPageBreak/>
        <w:t>(законных представителей) поступающих. Заявления могут</w:t>
      </w:r>
      <w:r>
        <w:rPr>
          <w:rFonts w:ascii="Times New Roman" w:hAnsi="Times New Roman"/>
          <w:sz w:val="28"/>
          <w:szCs w:val="28"/>
        </w:rPr>
        <w:t xml:space="preserve"> быть</w:t>
      </w:r>
      <w:r w:rsidRPr="00E440D5">
        <w:rPr>
          <w:rFonts w:ascii="Times New Roman" w:hAnsi="Times New Roman"/>
          <w:sz w:val="28"/>
          <w:szCs w:val="28"/>
        </w:rPr>
        <w:t xml:space="preserve"> поданы одновременно в несколько образовательных учреждений.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440D5">
        <w:rPr>
          <w:rFonts w:ascii="Times New Roman" w:hAnsi="Times New Roman"/>
          <w:sz w:val="28"/>
          <w:szCs w:val="28"/>
        </w:rPr>
        <w:t>14. В заявлении о приеме указываются следующие сведения: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440D5">
        <w:rPr>
          <w:rFonts w:ascii="Times New Roman" w:hAnsi="Times New Roman"/>
          <w:sz w:val="28"/>
          <w:szCs w:val="28"/>
        </w:rPr>
        <w:t xml:space="preserve">- наименование образовательной программы в области искусств, на которую планируется поступление ребенка; 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440D5">
        <w:rPr>
          <w:rFonts w:ascii="Times New Roman" w:hAnsi="Times New Roman"/>
          <w:sz w:val="28"/>
          <w:szCs w:val="28"/>
        </w:rPr>
        <w:t>- фамилия, имя и отчество ребенка, дата и место его рождения;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440D5">
        <w:rPr>
          <w:rFonts w:ascii="Times New Roman" w:hAnsi="Times New Roman"/>
          <w:sz w:val="28"/>
          <w:szCs w:val="28"/>
        </w:rPr>
        <w:t>- фамилия, имя и отчество его родителей (законных представителей);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440D5">
        <w:rPr>
          <w:rFonts w:ascii="Times New Roman" w:hAnsi="Times New Roman"/>
          <w:sz w:val="28"/>
          <w:szCs w:val="28"/>
        </w:rPr>
        <w:t>-сведения о гражданстве ребенка и его родителей (законных представителей);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440D5">
        <w:rPr>
          <w:rFonts w:ascii="Times New Roman" w:hAnsi="Times New Roman"/>
          <w:sz w:val="28"/>
          <w:szCs w:val="28"/>
        </w:rPr>
        <w:t>- адрес фактического проживания ребенка;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440D5">
        <w:rPr>
          <w:rFonts w:ascii="Times New Roman" w:hAnsi="Times New Roman"/>
          <w:sz w:val="28"/>
          <w:szCs w:val="28"/>
        </w:rPr>
        <w:t>- номера телефонов родителей (законных представителей) ребенка.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440D5"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также фиксируется согласие на процедуру отбора для лиц, поступающих в целях обучения по образовательной программе в области искусств.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440D5">
        <w:rPr>
          <w:rFonts w:ascii="Times New Roman" w:hAnsi="Times New Roman"/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</w:t>
      </w:r>
      <w:r>
        <w:rPr>
          <w:rFonts w:ascii="Times New Roman" w:hAnsi="Times New Roman"/>
          <w:sz w:val="28"/>
          <w:szCs w:val="28"/>
        </w:rPr>
        <w:t>У</w:t>
      </w:r>
      <w:r w:rsidRPr="00E440D5">
        <w:rPr>
          <w:rFonts w:ascii="Times New Roman" w:hAnsi="Times New Roman"/>
          <w:sz w:val="28"/>
          <w:szCs w:val="28"/>
        </w:rPr>
        <w:t>става</w:t>
      </w:r>
      <w:r>
        <w:rPr>
          <w:rFonts w:ascii="Times New Roman" w:hAnsi="Times New Roman"/>
          <w:sz w:val="28"/>
          <w:szCs w:val="28"/>
        </w:rPr>
        <w:t xml:space="preserve"> Учреждения и положением</w:t>
      </w:r>
      <w:r w:rsidRPr="00E440D5">
        <w:rPr>
          <w:rFonts w:ascii="Times New Roman" w:hAnsi="Times New Roman"/>
          <w:sz w:val="28"/>
          <w:szCs w:val="28"/>
        </w:rPr>
        <w:t xml:space="preserve"> ДАИ, лицензии на осуществление образовательной деятельности, с правилами подачи апелляции при приеме по результатам проведения отбора детей. 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440D5">
        <w:rPr>
          <w:rFonts w:ascii="Times New Roman" w:hAnsi="Times New Roman"/>
          <w:sz w:val="28"/>
          <w:szCs w:val="28"/>
        </w:rPr>
        <w:t>15. При подаче заявления представляются следующие документы: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440D5">
        <w:rPr>
          <w:rFonts w:ascii="Times New Roman" w:hAnsi="Times New Roman"/>
          <w:sz w:val="28"/>
          <w:szCs w:val="28"/>
        </w:rPr>
        <w:t>- копия свидетельства о рождении ребенка;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440D5">
        <w:rPr>
          <w:rFonts w:ascii="Times New Roman" w:hAnsi="Times New Roman"/>
          <w:sz w:val="28"/>
          <w:szCs w:val="28"/>
        </w:rPr>
        <w:t>-копия документа, удостоверяющего личность подающего заявление родителя (законного представителя) ребенка;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440D5">
        <w:rPr>
          <w:rFonts w:ascii="Times New Roman" w:hAnsi="Times New Roman"/>
          <w:sz w:val="28"/>
          <w:szCs w:val="28"/>
        </w:rPr>
        <w:t>- медицинские документы, подтверждающие возможность детей осваивать образовательные программы в области хореографического и циркового искусства;</w:t>
      </w:r>
    </w:p>
    <w:p w:rsidR="009471C3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440D5">
        <w:rPr>
          <w:rFonts w:ascii="Times New Roman" w:hAnsi="Times New Roman"/>
          <w:sz w:val="28"/>
          <w:szCs w:val="28"/>
        </w:rPr>
        <w:t>-фотографии ребенка (в количестве и формате, установленном ДАИ)</w:t>
      </w:r>
      <w:r>
        <w:rPr>
          <w:rFonts w:ascii="Times New Roman" w:hAnsi="Times New Roman"/>
          <w:sz w:val="28"/>
          <w:szCs w:val="28"/>
        </w:rPr>
        <w:t>;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обработку и хранение персональных данных</w:t>
      </w:r>
      <w:r w:rsidRPr="00E440D5">
        <w:rPr>
          <w:rFonts w:ascii="Times New Roman" w:hAnsi="Times New Roman"/>
          <w:sz w:val="28"/>
          <w:szCs w:val="28"/>
        </w:rPr>
        <w:t>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440D5">
        <w:rPr>
          <w:rFonts w:ascii="Times New Roman" w:hAnsi="Times New Roman"/>
          <w:sz w:val="28"/>
          <w:szCs w:val="28"/>
        </w:rPr>
        <w:t>16. На каждого поступающего заводится личное дело, в котором хранятся все сданные документы и материалы результатов отбора. Личные дела поступающих, по усмотрению образовательного учреждения, могут храниться в образовательном учреждении в течение шести месяцев с момента начала приема документов.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17. Для организации проведения отбора детей в </w:t>
      </w:r>
      <w:r w:rsidRPr="00E440D5">
        <w:rPr>
          <w:rFonts w:ascii="Times New Roman" w:hAnsi="Times New Roman"/>
          <w:sz w:val="28"/>
          <w:szCs w:val="28"/>
        </w:rPr>
        <w:t>ДАИ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 формируются комиссии по отбору детей. </w:t>
      </w:r>
      <w:r w:rsidRPr="00E440D5">
        <w:rPr>
          <w:rFonts w:ascii="Times New Roman" w:hAnsi="Times New Roman"/>
          <w:sz w:val="28"/>
          <w:szCs w:val="28"/>
        </w:rPr>
        <w:t xml:space="preserve">Комиссия по отбору детей формируется для каждой образовательной программы в области искусств отдельно. 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440D5">
        <w:rPr>
          <w:rFonts w:ascii="Times New Roman" w:hAnsi="Times New Roman"/>
          <w:sz w:val="28"/>
          <w:szCs w:val="28"/>
        </w:rPr>
        <w:t xml:space="preserve">18. Комиссия по отбору детей формируется приказом директора </w:t>
      </w:r>
      <w:r>
        <w:rPr>
          <w:rFonts w:ascii="Times New Roman" w:hAnsi="Times New Roman"/>
          <w:sz w:val="28"/>
          <w:szCs w:val="28"/>
        </w:rPr>
        <w:t>Учреждения</w:t>
      </w:r>
      <w:r w:rsidRPr="00E440D5">
        <w:rPr>
          <w:rFonts w:ascii="Times New Roman" w:hAnsi="Times New Roman"/>
          <w:sz w:val="28"/>
          <w:szCs w:val="28"/>
        </w:rPr>
        <w:t xml:space="preserve"> из числа преподавателей ДАИ, участвующих в реализации образовательных программ в области искусств.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19. Председателем комиссии по отбору детей назначается работник </w:t>
      </w:r>
      <w:r>
        <w:rPr>
          <w:rFonts w:ascii="Times New Roman" w:hAnsi="Times New Roman"/>
          <w:sz w:val="28"/>
          <w:szCs w:val="28"/>
          <w:lang w:eastAsia="en-US"/>
        </w:rPr>
        <w:t>Учреждения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 из числа педагогических работников, имеющих высшее профессиональное образование, соответствующее профилю образовательной программы в области искусств. Председателем комиссии по отбору детей может являться </w:t>
      </w:r>
      <w:r>
        <w:rPr>
          <w:rFonts w:ascii="Times New Roman" w:hAnsi="Times New Roman"/>
          <w:sz w:val="28"/>
          <w:szCs w:val="28"/>
          <w:lang w:eastAsia="en-US"/>
        </w:rPr>
        <w:t xml:space="preserve">заместитель </w:t>
      </w:r>
      <w:r w:rsidRPr="00E440D5">
        <w:rPr>
          <w:rFonts w:ascii="Times New Roman" w:hAnsi="Times New Roman"/>
          <w:sz w:val="28"/>
          <w:szCs w:val="28"/>
          <w:lang w:eastAsia="en-US"/>
        </w:rPr>
        <w:t>директор</w:t>
      </w:r>
      <w:r>
        <w:rPr>
          <w:rFonts w:ascii="Times New Roman" w:hAnsi="Times New Roman"/>
          <w:sz w:val="28"/>
          <w:szCs w:val="28"/>
          <w:lang w:eastAsia="en-US"/>
        </w:rPr>
        <w:t xml:space="preserve">а по учебной работе </w:t>
      </w:r>
      <w:r w:rsidRPr="00E440D5">
        <w:rPr>
          <w:rFonts w:ascii="Times New Roman" w:hAnsi="Times New Roman"/>
          <w:sz w:val="28"/>
          <w:szCs w:val="28"/>
        </w:rPr>
        <w:t>ДАИ</w:t>
      </w:r>
      <w:r w:rsidRPr="00E440D5">
        <w:rPr>
          <w:rFonts w:ascii="Times New Roman" w:hAnsi="Times New Roman"/>
          <w:sz w:val="28"/>
          <w:szCs w:val="28"/>
          <w:lang w:eastAsia="en-US"/>
        </w:rPr>
        <w:t>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>20. Председатель комиссии по отбору детей организует деятельность комиссии,</w:t>
      </w:r>
      <w:r w:rsidRPr="00E440D5">
        <w:rPr>
          <w:rFonts w:ascii="Times New Roman" w:hAnsi="Times New Roman"/>
          <w:sz w:val="28"/>
          <w:szCs w:val="28"/>
        </w:rPr>
        <w:t xml:space="preserve"> обеспечивает единство требований, предъявляемых к поступающим при проведении отбора детей</w:t>
      </w:r>
      <w:r w:rsidRPr="00E440D5">
        <w:rPr>
          <w:rFonts w:ascii="Times New Roman" w:hAnsi="Times New Roman"/>
          <w:sz w:val="28"/>
          <w:szCs w:val="28"/>
          <w:lang w:eastAsia="en-US"/>
        </w:rPr>
        <w:t>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>21. С</w:t>
      </w:r>
      <w:r w:rsidRPr="00E440D5">
        <w:rPr>
          <w:rFonts w:ascii="Times New Roman" w:hAnsi="Times New Roman"/>
          <w:sz w:val="28"/>
          <w:szCs w:val="28"/>
        </w:rPr>
        <w:t xml:space="preserve">екретарь комиссии по отбору детей назначается 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E440D5">
        <w:rPr>
          <w:rFonts w:ascii="Times New Roman" w:hAnsi="Times New Roman"/>
          <w:sz w:val="28"/>
          <w:szCs w:val="28"/>
        </w:rPr>
        <w:t xml:space="preserve"> из числа работников ДАИ.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22. ДАИ самостоятельно устанавливает сроки проведения отбора детей в соответствующем году. </w:t>
      </w:r>
    </w:p>
    <w:p w:rsidR="009471C3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23. Отбор детей проводится в формах прослушиваний, просмотров, показов, устных ответов и др. Формы проведения отбора детей по конкретной образовательной программе устанавливаются </w:t>
      </w:r>
      <w:r w:rsidRPr="00E440D5">
        <w:rPr>
          <w:rFonts w:ascii="Times New Roman" w:hAnsi="Times New Roman"/>
          <w:sz w:val="28"/>
          <w:szCs w:val="28"/>
        </w:rPr>
        <w:t>ДАИ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 самостоятельно с учетом ФГТ. </w:t>
      </w:r>
    </w:p>
    <w:p w:rsidR="009471C3" w:rsidRPr="00A407EB" w:rsidRDefault="009471C3" w:rsidP="00E021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>23.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A407EB">
        <w:rPr>
          <w:rFonts w:ascii="Times New Roman" w:hAnsi="Times New Roman"/>
          <w:sz w:val="28"/>
          <w:szCs w:val="28"/>
        </w:rPr>
        <w:t>.Поступающий на обучение по</w:t>
      </w:r>
      <w:r w:rsidRPr="00A407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дополнительным</w:t>
      </w:r>
      <w:r w:rsidRPr="00A407EB">
        <w:rPr>
          <w:rFonts w:ascii="Times New Roman" w:hAnsi="Times New Roman"/>
          <w:sz w:val="28"/>
          <w:szCs w:val="28"/>
        </w:rPr>
        <w:t xml:space="preserve"> предпрофессиональным</w:t>
      </w:r>
      <w:r w:rsidRPr="00A407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407EB">
        <w:rPr>
          <w:rFonts w:ascii="Times New Roman" w:hAnsi="Times New Roman"/>
          <w:sz w:val="28"/>
          <w:szCs w:val="28"/>
        </w:rPr>
        <w:t>программам по видам искусств:</w:t>
      </w:r>
    </w:p>
    <w:p w:rsidR="009471C3" w:rsidRPr="00A407EB" w:rsidRDefault="009471C3" w:rsidP="00E021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07EB">
        <w:rPr>
          <w:rFonts w:ascii="Times New Roman" w:hAnsi="Times New Roman"/>
          <w:sz w:val="28"/>
          <w:szCs w:val="28"/>
        </w:rPr>
        <w:t xml:space="preserve"> «Фортепиано», «Струнные инструменты», «Народные инструменты», «Духовые и ударные инструменты», «Инструменты эстрадного оркестра», «Хоровое пение», «Музыкальный фольклор», по общеразвивающей программе «Академическое пение» на прослушивании должен выполнить следующие задания:</w:t>
      </w:r>
    </w:p>
    <w:p w:rsidR="009471C3" w:rsidRPr="00A407EB" w:rsidRDefault="009471C3" w:rsidP="00E021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07EB">
        <w:rPr>
          <w:rFonts w:ascii="Times New Roman" w:hAnsi="Times New Roman"/>
          <w:sz w:val="28"/>
          <w:szCs w:val="28"/>
        </w:rPr>
        <w:t>1.Спеть заранее выученную песню (1 куплет);</w:t>
      </w:r>
    </w:p>
    <w:p w:rsidR="009471C3" w:rsidRPr="00A407EB" w:rsidRDefault="009471C3" w:rsidP="00E021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07EB">
        <w:rPr>
          <w:rFonts w:ascii="Times New Roman" w:hAnsi="Times New Roman"/>
          <w:sz w:val="28"/>
          <w:szCs w:val="28"/>
        </w:rPr>
        <w:t>2.Повторить отдельные звуки различной высоты;</w:t>
      </w:r>
    </w:p>
    <w:p w:rsidR="009471C3" w:rsidRPr="00A407EB" w:rsidRDefault="009471C3" w:rsidP="00E021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07EB">
        <w:rPr>
          <w:rFonts w:ascii="Times New Roman" w:hAnsi="Times New Roman"/>
          <w:sz w:val="28"/>
          <w:szCs w:val="28"/>
        </w:rPr>
        <w:t>3.Повторить предложенный преподавателем простой мотив или небольшую мелодическую фразу;</w:t>
      </w:r>
    </w:p>
    <w:p w:rsidR="009471C3" w:rsidRPr="00A407EB" w:rsidRDefault="009471C3" w:rsidP="00E021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07EB">
        <w:rPr>
          <w:rFonts w:ascii="Times New Roman" w:hAnsi="Times New Roman"/>
          <w:sz w:val="28"/>
          <w:szCs w:val="28"/>
        </w:rPr>
        <w:t>4.Определить на слух количество проигранных на фортепиано звуков (один, два или много);</w:t>
      </w:r>
    </w:p>
    <w:p w:rsidR="009471C3" w:rsidRPr="00A407EB" w:rsidRDefault="009471C3" w:rsidP="00E021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07EB">
        <w:rPr>
          <w:rFonts w:ascii="Times New Roman" w:hAnsi="Times New Roman"/>
          <w:sz w:val="28"/>
          <w:szCs w:val="28"/>
        </w:rPr>
        <w:t>5.Повторить предложенный преподавателем ритмический рисунок хлопками.</w:t>
      </w:r>
    </w:p>
    <w:p w:rsidR="009471C3" w:rsidRPr="00A407EB" w:rsidRDefault="009471C3" w:rsidP="00E021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>23.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A40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7EB">
        <w:rPr>
          <w:rFonts w:ascii="Times New Roman" w:hAnsi="Times New Roman"/>
          <w:sz w:val="28"/>
          <w:szCs w:val="28"/>
        </w:rPr>
        <w:t>Поступающий на обучение по</w:t>
      </w:r>
      <w:r w:rsidRPr="00A407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дополнительной</w:t>
      </w:r>
      <w:r w:rsidRPr="00A407EB">
        <w:rPr>
          <w:rFonts w:ascii="Times New Roman" w:hAnsi="Times New Roman"/>
          <w:sz w:val="28"/>
          <w:szCs w:val="28"/>
        </w:rPr>
        <w:t xml:space="preserve"> предпрофессиональной программе «Хореографическое искусство»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7EB">
        <w:rPr>
          <w:rFonts w:ascii="Times New Roman" w:hAnsi="Times New Roman"/>
          <w:sz w:val="28"/>
          <w:szCs w:val="28"/>
        </w:rPr>
        <w:t>на прослушивании должен выполнить следующие задания:</w:t>
      </w:r>
    </w:p>
    <w:p w:rsidR="009471C3" w:rsidRPr="00A407EB" w:rsidRDefault="009471C3" w:rsidP="00E021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07EB">
        <w:rPr>
          <w:rFonts w:ascii="Times New Roman" w:hAnsi="Times New Roman"/>
          <w:sz w:val="28"/>
          <w:szCs w:val="28"/>
        </w:rPr>
        <w:t>1.Спеть заранее выученную песню (1 куплет);</w:t>
      </w:r>
    </w:p>
    <w:p w:rsidR="009471C3" w:rsidRPr="00A407EB" w:rsidRDefault="009471C3" w:rsidP="00E021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07EB">
        <w:rPr>
          <w:rFonts w:ascii="Times New Roman" w:hAnsi="Times New Roman"/>
          <w:sz w:val="28"/>
          <w:szCs w:val="28"/>
        </w:rPr>
        <w:t>2. Повторить  предложенный преподавателем ритмический рисунок (последовательность) хлопками;</w:t>
      </w:r>
    </w:p>
    <w:p w:rsidR="009471C3" w:rsidRPr="00A407EB" w:rsidRDefault="009471C3" w:rsidP="00E021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07EB">
        <w:rPr>
          <w:rFonts w:ascii="Times New Roman" w:hAnsi="Times New Roman"/>
          <w:sz w:val="28"/>
          <w:szCs w:val="28"/>
        </w:rPr>
        <w:t>3.Выполнить ходьбу маршем под звучащую музыку;</w:t>
      </w:r>
    </w:p>
    <w:p w:rsidR="009471C3" w:rsidRPr="00A407EB" w:rsidRDefault="009471C3" w:rsidP="00E021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07EB">
        <w:rPr>
          <w:rFonts w:ascii="Times New Roman" w:hAnsi="Times New Roman"/>
          <w:sz w:val="28"/>
          <w:szCs w:val="28"/>
        </w:rPr>
        <w:t>4. Выполнить прыжки под звучащую музыку;</w:t>
      </w:r>
    </w:p>
    <w:p w:rsidR="009471C3" w:rsidRPr="00A407EB" w:rsidRDefault="009471C3" w:rsidP="00E021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07EB">
        <w:rPr>
          <w:rFonts w:ascii="Times New Roman" w:hAnsi="Times New Roman"/>
          <w:sz w:val="28"/>
          <w:szCs w:val="28"/>
        </w:rPr>
        <w:t>5. Выполнить глубокое приседание при прямой спине, стоя у станка, держась двумя руками за перекладину;</w:t>
      </w:r>
    </w:p>
    <w:p w:rsidR="009471C3" w:rsidRPr="00A407EB" w:rsidRDefault="009471C3" w:rsidP="00E021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07EB">
        <w:rPr>
          <w:rFonts w:ascii="Times New Roman" w:hAnsi="Times New Roman"/>
          <w:sz w:val="28"/>
          <w:szCs w:val="28"/>
        </w:rPr>
        <w:lastRenderedPageBreak/>
        <w:t>6.Выполнить вытягивание стопы при выдвинутых поочерёдно в сторону ногах с выпрямленными коленями;</w:t>
      </w:r>
    </w:p>
    <w:p w:rsidR="009471C3" w:rsidRPr="00A407EB" w:rsidRDefault="009471C3" w:rsidP="00E021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07EB">
        <w:rPr>
          <w:rFonts w:ascii="Times New Roman" w:hAnsi="Times New Roman"/>
          <w:sz w:val="28"/>
          <w:szCs w:val="28"/>
        </w:rPr>
        <w:t>7.Поднять, стоя боком к станку и держась за перекладину одной рукой, выпрямленную работающую ногу в выворотном положении с выпрямленным коленом и вытянутым подъёмом вперёд, назад, в сторону;</w:t>
      </w:r>
    </w:p>
    <w:p w:rsidR="009471C3" w:rsidRPr="00A407EB" w:rsidRDefault="009471C3" w:rsidP="00E021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07EB">
        <w:rPr>
          <w:rFonts w:ascii="Times New Roman" w:hAnsi="Times New Roman"/>
          <w:sz w:val="28"/>
          <w:szCs w:val="28"/>
        </w:rPr>
        <w:t>8.Прогнуться вперёд и назад, стоя у станка или на середине зала (с помощью преподавателя).</w:t>
      </w:r>
    </w:p>
    <w:p w:rsidR="009471C3" w:rsidRPr="00A407EB" w:rsidRDefault="009471C3" w:rsidP="00E021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>23.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A40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7EB">
        <w:rPr>
          <w:rFonts w:ascii="Times New Roman" w:hAnsi="Times New Roman"/>
          <w:sz w:val="28"/>
          <w:szCs w:val="28"/>
        </w:rPr>
        <w:t>Поступающий на обучение по</w:t>
      </w:r>
      <w:r w:rsidRPr="00A407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дополнительной</w:t>
      </w:r>
      <w:r w:rsidRPr="00A407EB">
        <w:rPr>
          <w:rFonts w:ascii="Times New Roman" w:hAnsi="Times New Roman"/>
          <w:sz w:val="28"/>
          <w:szCs w:val="28"/>
        </w:rPr>
        <w:t xml:space="preserve"> предпрофессиональной программе «Театральное искусство»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7EB">
        <w:rPr>
          <w:rFonts w:ascii="Times New Roman" w:hAnsi="Times New Roman"/>
          <w:sz w:val="28"/>
          <w:szCs w:val="28"/>
        </w:rPr>
        <w:t>на прослушивании должен выполнить следующие задания:</w:t>
      </w:r>
    </w:p>
    <w:p w:rsidR="009471C3" w:rsidRPr="00A407EB" w:rsidRDefault="009471C3" w:rsidP="00E021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07EB">
        <w:rPr>
          <w:rFonts w:ascii="Times New Roman" w:hAnsi="Times New Roman"/>
          <w:sz w:val="28"/>
          <w:szCs w:val="28"/>
        </w:rPr>
        <w:t>1.Спеть заранее выученную песню (1 куплет);</w:t>
      </w:r>
    </w:p>
    <w:p w:rsidR="009471C3" w:rsidRPr="00A407EB" w:rsidRDefault="009471C3" w:rsidP="00E021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07EB">
        <w:rPr>
          <w:rFonts w:ascii="Times New Roman" w:hAnsi="Times New Roman"/>
          <w:sz w:val="28"/>
          <w:szCs w:val="28"/>
        </w:rPr>
        <w:t>2. Проверка музыкального слуха, чувства ритма.</w:t>
      </w:r>
    </w:p>
    <w:p w:rsidR="009471C3" w:rsidRPr="00A407EB" w:rsidRDefault="009471C3" w:rsidP="00E021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07EB">
        <w:rPr>
          <w:rFonts w:ascii="Times New Roman" w:hAnsi="Times New Roman"/>
          <w:sz w:val="28"/>
          <w:szCs w:val="28"/>
        </w:rPr>
        <w:t>3.прочитать наизусть басню, небольшой отрывок из стихотворения, литературный отрывок в прозе.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24. Установленные </w:t>
      </w:r>
      <w:r w:rsidRPr="00E440D5">
        <w:rPr>
          <w:rFonts w:ascii="Times New Roman" w:hAnsi="Times New Roman"/>
          <w:sz w:val="28"/>
          <w:szCs w:val="28"/>
        </w:rPr>
        <w:t>ДАИ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 содержание форм отбора (требования к поступающим) и система оценок гарантирует зачисление в </w:t>
      </w:r>
      <w:r w:rsidRPr="00E440D5">
        <w:rPr>
          <w:rFonts w:ascii="Times New Roman" w:hAnsi="Times New Roman"/>
          <w:sz w:val="28"/>
          <w:szCs w:val="28"/>
        </w:rPr>
        <w:t>ДАИ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 детей, обладающих творческими способностями в области искусств и, при необходимости, физическими данными, необходимыми для освоения соответствующих образовательных программ в области искусств.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25. При проведении отбора детей присутствие посторонних лиц не </w:t>
      </w:r>
      <w:r>
        <w:rPr>
          <w:rFonts w:ascii="Times New Roman" w:hAnsi="Times New Roman"/>
          <w:sz w:val="28"/>
          <w:szCs w:val="28"/>
          <w:lang w:eastAsia="en-US"/>
        </w:rPr>
        <w:t>допускается без разрешения комиссии</w:t>
      </w:r>
      <w:r w:rsidRPr="00E440D5">
        <w:rPr>
          <w:rFonts w:ascii="Times New Roman" w:hAnsi="Times New Roman"/>
          <w:sz w:val="28"/>
          <w:szCs w:val="28"/>
          <w:lang w:eastAsia="en-US"/>
        </w:rPr>
        <w:t>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>26.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27. 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 Протоколы заседаний комиссии по отбору детей хранятся в </w:t>
      </w:r>
      <w:r>
        <w:rPr>
          <w:rFonts w:ascii="Times New Roman" w:hAnsi="Times New Roman"/>
          <w:sz w:val="28"/>
          <w:szCs w:val="28"/>
          <w:lang w:eastAsia="en-US"/>
        </w:rPr>
        <w:t xml:space="preserve">учебной части </w:t>
      </w:r>
      <w:r w:rsidRPr="00E440D5">
        <w:rPr>
          <w:rFonts w:ascii="Times New Roman" w:hAnsi="Times New Roman"/>
          <w:sz w:val="28"/>
          <w:szCs w:val="28"/>
        </w:rPr>
        <w:t>ДАИ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 до окончания обучения в </w:t>
      </w:r>
      <w:r w:rsidRPr="00E440D5">
        <w:rPr>
          <w:rFonts w:ascii="Times New Roman" w:hAnsi="Times New Roman"/>
          <w:sz w:val="28"/>
          <w:szCs w:val="28"/>
        </w:rPr>
        <w:t>ДАИ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образовательное учреждение на основании результатов отбора, в течение всего срока хранения личного дела.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28.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пофамильного списка-рейтинга с указанием системы оценок, применяемой в </w:t>
      </w:r>
      <w:r w:rsidRPr="00E440D5">
        <w:rPr>
          <w:rFonts w:ascii="Times New Roman" w:hAnsi="Times New Roman"/>
          <w:sz w:val="28"/>
          <w:szCs w:val="28"/>
        </w:rPr>
        <w:t>ДАИ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, и оценок, полученных каждым поступающим. Данные результаты размещаются на информационном стенде и на официальном сайте </w:t>
      </w:r>
      <w:r w:rsidRPr="00E440D5">
        <w:rPr>
          <w:rFonts w:ascii="Times New Roman" w:hAnsi="Times New Roman"/>
          <w:sz w:val="28"/>
          <w:szCs w:val="28"/>
        </w:rPr>
        <w:t>ДАИ</w:t>
      </w:r>
      <w:r w:rsidRPr="00E440D5">
        <w:rPr>
          <w:rFonts w:ascii="Times New Roman" w:hAnsi="Times New Roman"/>
          <w:sz w:val="28"/>
          <w:szCs w:val="28"/>
          <w:lang w:eastAsia="en-US"/>
        </w:rPr>
        <w:t>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29. Комиссия по отбору детей передает сведения об указанных результатах в приемную комиссию </w:t>
      </w:r>
      <w:r w:rsidRPr="00E440D5">
        <w:rPr>
          <w:rFonts w:ascii="Times New Roman" w:hAnsi="Times New Roman"/>
          <w:sz w:val="28"/>
          <w:szCs w:val="28"/>
        </w:rPr>
        <w:t>ДАИ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 не позднее следующего рабочего дня после принятия решения о результатах отбора.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30. Поступающие, не участвовавшие в отборе в установленные </w:t>
      </w:r>
      <w:r w:rsidRPr="00E440D5">
        <w:rPr>
          <w:rFonts w:ascii="Times New Roman" w:hAnsi="Times New Roman"/>
          <w:sz w:val="28"/>
          <w:szCs w:val="28"/>
        </w:rPr>
        <w:t>ДАИ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E440D5">
        <w:rPr>
          <w:rFonts w:ascii="Times New Roman" w:hAnsi="Times New Roman"/>
          <w:sz w:val="28"/>
          <w:szCs w:val="28"/>
          <w:lang w:eastAsia="en-US"/>
        </w:rPr>
        <w:t>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. Состав апелляционной комиссии утверждается приказом директора </w:t>
      </w:r>
      <w:r>
        <w:rPr>
          <w:rFonts w:ascii="Times New Roman" w:hAnsi="Times New Roman"/>
          <w:sz w:val="28"/>
          <w:szCs w:val="28"/>
        </w:rPr>
        <w:t>Учреждения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 одновременно с утверждением состава комиссии по отбору детей. Апелляционная комиссия формируется в количестве не менее трех человек из числа </w:t>
      </w:r>
      <w:r>
        <w:rPr>
          <w:rFonts w:ascii="Times New Roman" w:hAnsi="Times New Roman"/>
          <w:sz w:val="28"/>
          <w:szCs w:val="28"/>
          <w:lang w:eastAsia="en-US"/>
        </w:rPr>
        <w:t>преподавателей</w:t>
      </w:r>
      <w:r w:rsidRPr="00E440D5">
        <w:rPr>
          <w:rFonts w:ascii="Times New Roman" w:hAnsi="Times New Roman"/>
          <w:sz w:val="28"/>
          <w:szCs w:val="28"/>
        </w:rPr>
        <w:t>ДАИ</w:t>
      </w:r>
      <w:r w:rsidRPr="00E440D5">
        <w:rPr>
          <w:rFonts w:ascii="Times New Roman" w:hAnsi="Times New Roman"/>
          <w:sz w:val="28"/>
          <w:szCs w:val="28"/>
          <w:lang w:eastAsia="en-US"/>
        </w:rPr>
        <w:t>, не входящих в состав комиссий по отбору детей.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40D5">
        <w:rPr>
          <w:rFonts w:ascii="Times New Roman" w:hAnsi="Times New Roman"/>
          <w:sz w:val="28"/>
          <w:szCs w:val="28"/>
          <w:lang w:eastAsia="en-US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E440D5">
        <w:rPr>
          <w:rFonts w:ascii="Times New Roman" w:hAnsi="Times New Roman"/>
          <w:sz w:val="28"/>
          <w:szCs w:val="28"/>
          <w:lang w:eastAsia="en-US"/>
        </w:rPr>
        <w:t>. Апелляционная комиссия принимает решение о целесообразности или нецелесообразности повторного проведения отбора в отношении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40D5">
        <w:rPr>
          <w:rFonts w:ascii="Times New Roman" w:hAnsi="Times New Roman"/>
          <w:sz w:val="28"/>
          <w:szCs w:val="28"/>
          <w:lang w:eastAsia="en-US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40D5">
        <w:rPr>
          <w:rFonts w:ascii="Times New Roman" w:hAnsi="Times New Roman"/>
          <w:sz w:val="28"/>
          <w:szCs w:val="28"/>
          <w:lang w:eastAsia="en-US"/>
        </w:rPr>
        <w:t>На каждом заседании апелляционной комиссии ведется протокол.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. 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</w:t>
      </w:r>
      <w:r w:rsidRPr="00E440D5">
        <w:rPr>
          <w:rFonts w:ascii="Times New Roman" w:hAnsi="Times New Roman"/>
          <w:sz w:val="28"/>
          <w:szCs w:val="28"/>
        </w:rPr>
        <w:t>Подача апелляции по процедуре проведения повторного отбора детей не допускается.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440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E440D5">
        <w:rPr>
          <w:rFonts w:ascii="Times New Roman" w:hAnsi="Times New Roman"/>
          <w:sz w:val="28"/>
          <w:szCs w:val="28"/>
        </w:rPr>
        <w:t>. Зачисление в ДАИ в целях обучения по образовательным программам в области искусств проводится после завершения отбора в сроки, установленные ДАИ (как правило – не позднее 20 июня).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3.37</w:t>
      </w:r>
      <w:r w:rsidRPr="00E440D5">
        <w:rPr>
          <w:rFonts w:ascii="Times New Roman" w:hAnsi="Times New Roman"/>
          <w:sz w:val="28"/>
          <w:szCs w:val="28"/>
        </w:rPr>
        <w:t xml:space="preserve">. Основанием для приема в ДАИ являются результаты отбора детей. 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3.38</w:t>
      </w:r>
      <w:r w:rsidRPr="00E440D5">
        <w:rPr>
          <w:rFonts w:ascii="Times New Roman" w:hAnsi="Times New Roman"/>
          <w:sz w:val="28"/>
          <w:szCs w:val="28"/>
        </w:rPr>
        <w:t xml:space="preserve">. При наличии мест, оставшихся вакантными после зачисления по результатам отбора детей, учредитель может предоставить ДАИ право </w:t>
      </w:r>
      <w:r w:rsidRPr="00E440D5">
        <w:rPr>
          <w:rFonts w:ascii="Times New Roman" w:hAnsi="Times New Roman"/>
          <w:sz w:val="28"/>
          <w:szCs w:val="28"/>
        </w:rPr>
        <w:lastRenderedPageBreak/>
        <w:t>проводить дополнительный прием детей на образовательные программы в области искусств. Зачисление на вакантные места проводится по результатам дополнительного отбора и должно заканчиваться до начала учебного года – не позднее 31 августа.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3.39</w:t>
      </w:r>
      <w:r w:rsidRPr="00E440D5">
        <w:rPr>
          <w:rFonts w:ascii="Times New Roman" w:hAnsi="Times New Roman"/>
          <w:sz w:val="28"/>
          <w:szCs w:val="28"/>
        </w:rPr>
        <w:t>. Организация дополнительного приема и зачисления осуществляется в соответствии с ежегодными правилами приема в ДАИ, при этом сроки дополнительного приема детей публикуются на официальном сайте и на информационном стенде ДАИ.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E440D5">
        <w:rPr>
          <w:rFonts w:ascii="Times New Roman" w:hAnsi="Times New Roman"/>
          <w:sz w:val="28"/>
          <w:szCs w:val="28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. Дополнительный отбор детей осуществляется в сроки, установленные </w:t>
      </w:r>
      <w:r w:rsidRPr="00E440D5">
        <w:rPr>
          <w:rFonts w:ascii="Times New Roman" w:hAnsi="Times New Roman"/>
          <w:sz w:val="28"/>
          <w:szCs w:val="28"/>
        </w:rPr>
        <w:t>ДАИ</w:t>
      </w:r>
      <w:r w:rsidRPr="00E440D5">
        <w:rPr>
          <w:rFonts w:ascii="Times New Roman" w:hAnsi="Times New Roman"/>
          <w:sz w:val="28"/>
          <w:szCs w:val="28"/>
          <w:lang w:eastAsia="en-US"/>
        </w:rPr>
        <w:t xml:space="preserve"> (но не позднее 29 августа), в том же порядке, что и отбор, проводившийся в первоначальные сроки.</w:t>
      </w:r>
    </w:p>
    <w:p w:rsidR="009471C3" w:rsidRPr="00625F7D" w:rsidRDefault="009471C3" w:rsidP="00E440D5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471C3" w:rsidRPr="00E440D5" w:rsidRDefault="009471C3" w:rsidP="00625F7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E440D5">
        <w:rPr>
          <w:rFonts w:ascii="Times New Roman" w:hAnsi="Times New Roman"/>
          <w:b/>
          <w:sz w:val="28"/>
          <w:szCs w:val="28"/>
        </w:rPr>
        <w:t xml:space="preserve"> Порядок приема</w:t>
      </w:r>
      <w:r>
        <w:rPr>
          <w:rFonts w:ascii="Times New Roman" w:hAnsi="Times New Roman"/>
          <w:b/>
          <w:sz w:val="28"/>
          <w:szCs w:val="28"/>
        </w:rPr>
        <w:t>,</w:t>
      </w:r>
      <w:r w:rsidRPr="00E440D5">
        <w:rPr>
          <w:rFonts w:ascii="Times New Roman" w:hAnsi="Times New Roman"/>
          <w:b/>
          <w:sz w:val="28"/>
          <w:szCs w:val="28"/>
        </w:rPr>
        <w:t xml:space="preserve"> порядок отбора</w:t>
      </w:r>
      <w:r>
        <w:rPr>
          <w:rFonts w:ascii="Times New Roman" w:hAnsi="Times New Roman"/>
          <w:b/>
          <w:sz w:val="28"/>
          <w:szCs w:val="28"/>
        </w:rPr>
        <w:t xml:space="preserve"> и зачисления</w:t>
      </w:r>
      <w:r w:rsidRPr="00E440D5">
        <w:rPr>
          <w:rFonts w:ascii="Times New Roman" w:hAnsi="Times New Roman"/>
          <w:b/>
          <w:sz w:val="28"/>
          <w:szCs w:val="28"/>
        </w:rPr>
        <w:t xml:space="preserve"> детей в целях их обучения по дополнительным общеразвивающим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0D5">
        <w:rPr>
          <w:rFonts w:ascii="Times New Roman" w:hAnsi="Times New Roman"/>
          <w:b/>
          <w:sz w:val="28"/>
          <w:szCs w:val="28"/>
        </w:rPr>
        <w:t>программам в области искусств.</w:t>
      </w:r>
    </w:p>
    <w:p w:rsidR="009471C3" w:rsidRPr="00625F7D" w:rsidRDefault="009471C3" w:rsidP="00E440D5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E440D5">
        <w:rPr>
          <w:rFonts w:ascii="Times New Roman" w:hAnsi="Times New Roman"/>
          <w:color w:val="000000"/>
          <w:sz w:val="28"/>
          <w:szCs w:val="28"/>
        </w:rPr>
        <w:t>Общеразвивающие программы в области искусств должны способствовать эстетическому воспитанию граждан, привлечению наибольшего количества детей к художественному образованию.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 о</w:t>
      </w:r>
      <w:r w:rsidRPr="00E440D5">
        <w:rPr>
          <w:rFonts w:ascii="Times New Roman" w:hAnsi="Times New Roman"/>
          <w:color w:val="000000"/>
          <w:sz w:val="28"/>
          <w:szCs w:val="28"/>
        </w:rPr>
        <w:t>существляет прием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в ДАИ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 для обучения по общеразвивающей образовательным программе «академическое пение» при наличии лицензии на осуществление образовательной деятельности по этой  образовательной программе.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 В первый класс проводится прием детей в возрасте от одиннадцати лет (срок реализации программы 3года 10 месяцев).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0D5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 Во время проведения приёма детей образовательная организация вправе проводить прослушивания, просмотры в установленном порядке.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 При приеме детей в образовательную организацию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 Не позднее 15 апреля текущего года до начала приема документов образовательная организация на своем информационном стенде, информационном уголке и официальном сайте размещает информацию о наличии вакантных мест по общеразвивающим образовательным программам;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0D5">
        <w:rPr>
          <w:rFonts w:ascii="Times New Roman" w:hAnsi="Times New Roman"/>
          <w:color w:val="000000"/>
          <w:sz w:val="28"/>
          <w:szCs w:val="28"/>
        </w:rPr>
        <w:t>- сроки приема документов для обучения по общеразвивающим образовательным программам в соответствующем году;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0D5">
        <w:rPr>
          <w:rFonts w:ascii="Times New Roman" w:hAnsi="Times New Roman"/>
          <w:color w:val="000000"/>
          <w:sz w:val="28"/>
          <w:szCs w:val="28"/>
        </w:rPr>
        <w:t xml:space="preserve">- сроки зачисления детей в </w:t>
      </w:r>
      <w:r>
        <w:rPr>
          <w:rFonts w:ascii="Times New Roman" w:hAnsi="Times New Roman"/>
          <w:color w:val="000000"/>
          <w:sz w:val="28"/>
          <w:szCs w:val="28"/>
        </w:rPr>
        <w:t>ДАИ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 в соответствующем году.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 Приемная комиссия 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440D5">
        <w:rPr>
          <w:rFonts w:ascii="Times New Roman" w:hAnsi="Times New Roman"/>
          <w:color w:val="000000"/>
          <w:sz w:val="28"/>
          <w:szCs w:val="28"/>
        </w:rPr>
        <w:t>И обеспечивает функционирование раздела сайта ДАИ для ответов на обращения, связанные с приемом детей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6EAB">
        <w:rPr>
          <w:rStyle w:val="s1"/>
          <w:rFonts w:ascii="Times New Roman" w:hAnsi="Times New Roman"/>
          <w:bCs/>
          <w:color w:val="000000"/>
          <w:sz w:val="28"/>
          <w:szCs w:val="28"/>
        </w:rPr>
        <w:t>4.7.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 Организация приема и зачисления детей осуществляется приемной комиссией </w:t>
      </w:r>
      <w:r>
        <w:rPr>
          <w:rFonts w:ascii="Times New Roman" w:hAnsi="Times New Roman"/>
          <w:color w:val="000000"/>
          <w:sz w:val="28"/>
          <w:szCs w:val="28"/>
        </w:rPr>
        <w:t>ДАИ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 (далее – приемная комиссия). Председателем приемной комиссии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Pr="00E440D5">
        <w:rPr>
          <w:rFonts w:ascii="Times New Roman" w:hAnsi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/>
          <w:color w:val="000000"/>
          <w:sz w:val="28"/>
          <w:szCs w:val="28"/>
        </w:rPr>
        <w:t>а по ДАИ</w:t>
      </w:r>
      <w:r w:rsidRPr="00E440D5">
        <w:rPr>
          <w:rFonts w:ascii="Times New Roman" w:hAnsi="Times New Roman"/>
          <w:color w:val="000000"/>
          <w:sz w:val="28"/>
          <w:szCs w:val="28"/>
        </w:rPr>
        <w:t>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4.8.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</w:t>
      </w:r>
      <w:r>
        <w:rPr>
          <w:rFonts w:ascii="Times New Roman" w:hAnsi="Times New Roman"/>
          <w:color w:val="000000"/>
          <w:sz w:val="28"/>
          <w:szCs w:val="28"/>
        </w:rPr>
        <w:t>директором Учреждения</w:t>
      </w:r>
      <w:r w:rsidRPr="00E440D5">
        <w:rPr>
          <w:rFonts w:ascii="Times New Roman" w:hAnsi="Times New Roman"/>
          <w:color w:val="000000"/>
          <w:sz w:val="28"/>
          <w:szCs w:val="28"/>
        </w:rPr>
        <w:t>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. Прием документов может осуществляться в период с </w:t>
      </w:r>
      <w:r w:rsidRPr="00E440D5">
        <w:rPr>
          <w:rFonts w:ascii="Times New Roman" w:hAnsi="Times New Roman"/>
          <w:sz w:val="28"/>
          <w:szCs w:val="28"/>
        </w:rPr>
        <w:t>20 апреля по 15 мая текущего года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0D5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10.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 Прием в </w:t>
      </w:r>
      <w:r>
        <w:rPr>
          <w:rFonts w:ascii="Times New Roman" w:hAnsi="Times New Roman"/>
          <w:color w:val="000000"/>
          <w:sz w:val="28"/>
          <w:szCs w:val="28"/>
        </w:rPr>
        <w:t>ДАИ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 в целях обучения детей осуществляется по заявлению родителей (законных представителей) поступающих.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4.11</w:t>
      </w:r>
      <w:r w:rsidRPr="00E440D5">
        <w:rPr>
          <w:rFonts w:ascii="Times New Roman" w:hAnsi="Times New Roman"/>
          <w:color w:val="000000"/>
          <w:sz w:val="28"/>
          <w:szCs w:val="28"/>
        </w:rPr>
        <w:t>. В заявлении о приеме указываются следующие сведения: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0D5">
        <w:rPr>
          <w:rFonts w:ascii="Times New Roman" w:hAnsi="Times New Roman"/>
          <w:color w:val="000000"/>
          <w:sz w:val="28"/>
          <w:szCs w:val="28"/>
        </w:rPr>
        <w:t>- наименование образовательной программы, на которую планируется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0D5">
        <w:rPr>
          <w:rFonts w:ascii="Times New Roman" w:hAnsi="Times New Roman"/>
          <w:color w:val="000000"/>
          <w:sz w:val="28"/>
          <w:szCs w:val="28"/>
        </w:rPr>
        <w:t>поступление ребенка;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0D5">
        <w:rPr>
          <w:rFonts w:ascii="Times New Roman" w:hAnsi="Times New Roman"/>
          <w:color w:val="000000"/>
          <w:sz w:val="28"/>
          <w:szCs w:val="28"/>
        </w:rPr>
        <w:t>- фамилия, имя и отчество ребенка, дата и место его рождения;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0D5">
        <w:rPr>
          <w:rFonts w:ascii="Times New Roman" w:hAnsi="Times New Roman"/>
          <w:color w:val="000000"/>
          <w:sz w:val="28"/>
          <w:szCs w:val="28"/>
        </w:rPr>
        <w:t>- фамилия, имя и отчество его родителей (законных представителей);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0D5">
        <w:rPr>
          <w:rFonts w:ascii="Times New Roman" w:hAnsi="Times New Roman"/>
          <w:color w:val="000000"/>
          <w:sz w:val="28"/>
          <w:szCs w:val="28"/>
        </w:rPr>
        <w:t>- сведения о гражданстве ребенка и его родителей (законных представителей);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0D5">
        <w:rPr>
          <w:rFonts w:ascii="Times New Roman" w:hAnsi="Times New Roman"/>
          <w:color w:val="000000"/>
          <w:sz w:val="28"/>
          <w:szCs w:val="28"/>
        </w:rPr>
        <w:t>- адрес фактического проживания ребенка;</w:t>
      </w:r>
    </w:p>
    <w:p w:rsidR="009471C3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0D5">
        <w:rPr>
          <w:rFonts w:ascii="Times New Roman" w:hAnsi="Times New Roman"/>
          <w:color w:val="000000"/>
          <w:sz w:val="28"/>
          <w:szCs w:val="28"/>
        </w:rPr>
        <w:t>- номера телефонов родителей (законных представителей) ребенка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согласие на обработку и хранение персональных данных</w:t>
      </w:r>
      <w:r w:rsidRPr="00E440D5">
        <w:rPr>
          <w:rFonts w:ascii="Times New Roman" w:hAnsi="Times New Roman"/>
          <w:color w:val="000000"/>
          <w:sz w:val="28"/>
          <w:szCs w:val="28"/>
        </w:rPr>
        <w:t>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0D5">
        <w:rPr>
          <w:rFonts w:ascii="Times New Roman" w:hAnsi="Times New Roman"/>
          <w:color w:val="000000"/>
          <w:sz w:val="28"/>
          <w:szCs w:val="28"/>
        </w:rPr>
        <w:t xml:space="preserve">В заявлении также фиксируется факт ознакомления родителей (законных представителей) с копиями Устава </w:t>
      </w:r>
      <w:r>
        <w:rPr>
          <w:rFonts w:ascii="Times New Roman" w:hAnsi="Times New Roman"/>
          <w:color w:val="000000"/>
          <w:sz w:val="28"/>
          <w:szCs w:val="28"/>
        </w:rPr>
        <w:t>Учреждения, Положения ДАИ</w:t>
      </w:r>
      <w:r w:rsidRPr="00E440D5">
        <w:rPr>
          <w:rFonts w:ascii="Times New Roman" w:hAnsi="Times New Roman"/>
          <w:color w:val="000000"/>
          <w:sz w:val="28"/>
          <w:szCs w:val="28"/>
        </w:rPr>
        <w:t>, лицензии на осуществление образовательной деятельности.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440D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12.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 При подаче заявления представляются следующие документы: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0D5">
        <w:rPr>
          <w:rFonts w:ascii="Times New Roman" w:hAnsi="Times New Roman"/>
          <w:color w:val="000000"/>
          <w:sz w:val="28"/>
          <w:szCs w:val="28"/>
        </w:rPr>
        <w:t>- копия свидетельства о рождении ребенка;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0D5">
        <w:rPr>
          <w:rFonts w:ascii="Times New Roman" w:hAnsi="Times New Roman"/>
          <w:color w:val="000000"/>
          <w:sz w:val="28"/>
          <w:szCs w:val="28"/>
        </w:rPr>
        <w:t>- копия документа, удостоверяющего личность подающего заявление родителя (законного представителя) ребенка;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0D5">
        <w:rPr>
          <w:rFonts w:ascii="Times New Roman" w:hAnsi="Times New Roman"/>
          <w:color w:val="000000"/>
          <w:sz w:val="28"/>
          <w:szCs w:val="28"/>
        </w:rPr>
        <w:t>- медицинские документы, подтверждающие возможность детей осваивать образовательные программы в области искусств;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4.13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. Зачисление в </w:t>
      </w:r>
      <w:r>
        <w:rPr>
          <w:rFonts w:ascii="Times New Roman" w:hAnsi="Times New Roman"/>
          <w:color w:val="000000"/>
          <w:sz w:val="28"/>
          <w:szCs w:val="28"/>
        </w:rPr>
        <w:t>ДАИ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 проводится после завершения приёма в сроки, установленные образовательной организацией.Основанием для приема в </w:t>
      </w:r>
      <w:r>
        <w:rPr>
          <w:rFonts w:ascii="Times New Roman" w:hAnsi="Times New Roman"/>
          <w:color w:val="000000"/>
          <w:sz w:val="28"/>
          <w:szCs w:val="28"/>
        </w:rPr>
        <w:t>ДАИ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 являются заявления обучающихся и (или) родителей (законных представителей) обучающихся.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4.14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. При наличии мест, оставшихся вакантными после зачисления по результатам приёма детей, </w:t>
      </w:r>
      <w:r w:rsidRPr="00AF264A">
        <w:rPr>
          <w:rFonts w:ascii="Times New Roman" w:hAnsi="Times New Roman"/>
          <w:color w:val="000000"/>
          <w:sz w:val="28"/>
          <w:szCs w:val="28"/>
        </w:rPr>
        <w:t>учредитель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 может предоставить образовательной организации право проводить дополнительный прием детей. Зачисление на вакантные места проводится по итогам дополнительного приёма и должно заканчиваться до начала учебного года – не позднее 31 августа.</w:t>
      </w:r>
    </w:p>
    <w:p w:rsidR="009471C3" w:rsidRPr="00E440D5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0D5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15.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 Организация дополнительного приема и зачисления осуществляется в соответствии с правилами приема в </w:t>
      </w:r>
      <w:r>
        <w:rPr>
          <w:rFonts w:ascii="Times New Roman" w:hAnsi="Times New Roman"/>
          <w:color w:val="000000"/>
          <w:sz w:val="28"/>
          <w:szCs w:val="28"/>
        </w:rPr>
        <w:t>ДАИ</w:t>
      </w:r>
      <w:r w:rsidRPr="00E440D5">
        <w:rPr>
          <w:rFonts w:ascii="Times New Roman" w:hAnsi="Times New Roman"/>
          <w:color w:val="000000"/>
          <w:sz w:val="28"/>
          <w:szCs w:val="28"/>
        </w:rPr>
        <w:t>, при этом сроки дополнительного приема детей публикуются на официальном сайте.</w:t>
      </w:r>
    </w:p>
    <w:p w:rsidR="009471C3" w:rsidRDefault="009471C3" w:rsidP="00E440D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440D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16.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 Дополнительный приём детей осуществляется в сроки, установленные </w:t>
      </w: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 (но не позднее 29 августа), в том, же порядке, что и приём, проводившийся в первоначальные сроки.</w:t>
      </w:r>
    </w:p>
    <w:p w:rsidR="009471C3" w:rsidRPr="00CB103F" w:rsidRDefault="009471C3" w:rsidP="00CB10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71C3" w:rsidRPr="00CB103F" w:rsidRDefault="009471C3" w:rsidP="00CB103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B103F">
        <w:rPr>
          <w:rFonts w:ascii="Times New Roman" w:hAnsi="Times New Roman"/>
          <w:b/>
          <w:sz w:val="28"/>
          <w:szCs w:val="28"/>
        </w:rPr>
        <w:t xml:space="preserve">5. </w:t>
      </w:r>
      <w:r w:rsidRPr="00CB103F">
        <w:rPr>
          <w:rStyle w:val="ac"/>
          <w:rFonts w:ascii="Times New Roman" w:hAnsi="Times New Roman"/>
          <w:color w:val="000000"/>
          <w:sz w:val="28"/>
          <w:szCs w:val="28"/>
        </w:rPr>
        <w:t>Особенности проведения приема поступающих с ограниченными возможностями.</w:t>
      </w:r>
    </w:p>
    <w:p w:rsidR="009471C3" w:rsidRDefault="009471C3" w:rsidP="00CB103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71C3" w:rsidRPr="00CB103F" w:rsidRDefault="009471C3" w:rsidP="00560AF2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B103F">
        <w:rPr>
          <w:rFonts w:ascii="Times New Roman" w:hAnsi="Times New Roman"/>
          <w:sz w:val="28"/>
          <w:szCs w:val="28"/>
        </w:rPr>
        <w:t>.1. В соответствии с частью 3 статьи 79 Федерального закона от 29.12. 2012 г. № 273-ФЗ "Об образовании в Российской Федерации" дополнительные предпрофессиональные программы в области искусств реализуются согласно специальным условиям, а именно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воспитания.</w:t>
      </w:r>
    </w:p>
    <w:p w:rsidR="009471C3" w:rsidRPr="00CB103F" w:rsidRDefault="009471C3" w:rsidP="00560AF2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B103F">
        <w:rPr>
          <w:rFonts w:ascii="Times New Roman" w:hAnsi="Times New Roman"/>
          <w:sz w:val="28"/>
          <w:szCs w:val="28"/>
        </w:rPr>
        <w:t xml:space="preserve">.2. Поступающие с ограниченными возможностями проходят индивидуальный отбор на общих основаниях в соответствии с принятыми </w:t>
      </w:r>
      <w:r>
        <w:rPr>
          <w:rFonts w:ascii="Times New Roman" w:hAnsi="Times New Roman"/>
          <w:sz w:val="28"/>
          <w:szCs w:val="28"/>
        </w:rPr>
        <w:t>Учреждением</w:t>
      </w:r>
      <w:r w:rsidRPr="00CB103F">
        <w:rPr>
          <w:rFonts w:ascii="Times New Roman" w:hAnsi="Times New Roman"/>
          <w:sz w:val="28"/>
          <w:szCs w:val="28"/>
        </w:rPr>
        <w:t xml:space="preserve"> формами проведения отбора поступающих. При демонстрации равных способностей среди всех претендентов по результатам творческого задания </w:t>
      </w:r>
      <w:r>
        <w:rPr>
          <w:rFonts w:ascii="Times New Roman" w:hAnsi="Times New Roman"/>
          <w:sz w:val="28"/>
          <w:szCs w:val="28"/>
        </w:rPr>
        <w:t>поступающие</w:t>
      </w:r>
      <w:r w:rsidRPr="00CB103F">
        <w:rPr>
          <w:rFonts w:ascii="Times New Roman" w:hAnsi="Times New Roman"/>
          <w:sz w:val="28"/>
          <w:szCs w:val="28"/>
        </w:rPr>
        <w:t xml:space="preserve"> с ограниченными возможностями имеют приоритетное право для зачисления на обучение (при наличии медицинских показаний).</w:t>
      </w:r>
    </w:p>
    <w:p w:rsidR="009471C3" w:rsidRPr="00CB103F" w:rsidRDefault="009471C3" w:rsidP="00560AF2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B103F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Поступающие</w:t>
      </w:r>
      <w:r w:rsidRPr="00CB103F">
        <w:rPr>
          <w:rFonts w:ascii="Times New Roman" w:hAnsi="Times New Roman"/>
          <w:sz w:val="28"/>
          <w:szCs w:val="28"/>
        </w:rPr>
        <w:t xml:space="preserve"> с ограниченными возможностями, прошедшие курс обучения в подготовительных группах </w:t>
      </w:r>
      <w:r>
        <w:rPr>
          <w:rFonts w:ascii="Times New Roman" w:hAnsi="Times New Roman"/>
          <w:sz w:val="28"/>
          <w:szCs w:val="28"/>
        </w:rPr>
        <w:t>Учреждения</w:t>
      </w:r>
      <w:r w:rsidRPr="00CB103F">
        <w:rPr>
          <w:rFonts w:ascii="Times New Roman" w:hAnsi="Times New Roman"/>
          <w:sz w:val="28"/>
          <w:szCs w:val="28"/>
        </w:rPr>
        <w:t xml:space="preserve"> зачисляются на обучение в 1 класс по рекомендациям преподавателей подготовительных групп вне общего конкурсного отбора.</w:t>
      </w:r>
    </w:p>
    <w:p w:rsidR="009471C3" w:rsidRPr="00560AF2" w:rsidRDefault="009471C3" w:rsidP="00560AF2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560AF2">
        <w:rPr>
          <w:rFonts w:ascii="Times New Roman" w:hAnsi="Times New Roman"/>
          <w:sz w:val="28"/>
          <w:szCs w:val="28"/>
        </w:rPr>
        <w:t xml:space="preserve">. Лица с ограниченными возможностями здоровья при поступлении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560AF2">
        <w:rPr>
          <w:rFonts w:ascii="Times New Roman" w:hAnsi="Times New Roman"/>
          <w:sz w:val="28"/>
          <w:szCs w:val="28"/>
        </w:rPr>
        <w:t xml:space="preserve"> сдают вступительное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9471C3" w:rsidRPr="00560AF2" w:rsidRDefault="009471C3" w:rsidP="00560AF2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560AF2">
        <w:rPr>
          <w:rFonts w:ascii="Times New Roman" w:hAnsi="Times New Roman"/>
          <w:sz w:val="28"/>
          <w:szCs w:val="28"/>
        </w:rPr>
        <w:t>. При проведении вступительных испытаний обеспечивается соблюдение следующих требований:</w:t>
      </w:r>
    </w:p>
    <w:p w:rsidR="009471C3" w:rsidRPr="00560AF2" w:rsidRDefault="009471C3" w:rsidP="00560AF2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AF2">
        <w:rPr>
          <w:rFonts w:ascii="Times New Roman" w:hAnsi="Times New Roman"/>
          <w:sz w:val="28"/>
          <w:szCs w:val="28"/>
        </w:rPr>
        <w:t>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9471C3" w:rsidRPr="00560AF2" w:rsidRDefault="009471C3" w:rsidP="00560AF2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AF2">
        <w:rPr>
          <w:rFonts w:ascii="Times New Roman" w:hAnsi="Times New Roman"/>
          <w:sz w:val="28"/>
          <w:szCs w:val="28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9471C3" w:rsidRPr="00560AF2" w:rsidRDefault="009471C3" w:rsidP="00560AF2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AF2">
        <w:rPr>
          <w:rFonts w:ascii="Times New Roman" w:hAnsi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9471C3" w:rsidRDefault="009471C3" w:rsidP="00560AF2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AF2">
        <w:rPr>
          <w:rFonts w:ascii="Times New Roman" w:hAnsi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</w:t>
      </w:r>
      <w:r>
        <w:rPr>
          <w:rFonts w:ascii="Times New Roman" w:hAnsi="Times New Roman"/>
          <w:sz w:val="28"/>
          <w:szCs w:val="28"/>
        </w:rPr>
        <w:t>.</w:t>
      </w:r>
    </w:p>
    <w:p w:rsidR="009471C3" w:rsidRPr="00560AF2" w:rsidRDefault="009471C3" w:rsidP="00560AF2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0D5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Зачисление в </w:t>
      </w: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E440D5">
        <w:rPr>
          <w:rFonts w:ascii="Times New Roman" w:hAnsi="Times New Roman"/>
          <w:color w:val="000000"/>
          <w:sz w:val="28"/>
          <w:szCs w:val="28"/>
        </w:rPr>
        <w:t xml:space="preserve"> проводится после завершения приёма в сроки, установленные образовательной организацией</w:t>
      </w:r>
      <w:r>
        <w:rPr>
          <w:rFonts w:ascii="Times New Roman" w:hAnsi="Times New Roman"/>
          <w:color w:val="000000"/>
          <w:sz w:val="28"/>
          <w:szCs w:val="28"/>
        </w:rPr>
        <w:t>, приказом директора Учреждения.</w:t>
      </w:r>
    </w:p>
    <w:p w:rsidR="009471C3" w:rsidRDefault="009471C3" w:rsidP="002609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471C3" w:rsidRDefault="009471C3" w:rsidP="002609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Режим занятий и учебной нагрузки</w:t>
      </w:r>
    </w:p>
    <w:p w:rsidR="009471C3" w:rsidRDefault="009471C3" w:rsidP="00260905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9471C3" w:rsidRDefault="009471C3" w:rsidP="002609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60905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Режим занятий обучающихся в Учреждении устанавливается в соответствии с Уставом Учреждения, рабочими учебными планами и Правилами внутреннего распорядка.</w:t>
      </w:r>
    </w:p>
    <w:p w:rsidR="009471C3" w:rsidRDefault="009471C3" w:rsidP="002609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Ученый год в Учреждении начинается с 01 сентября, если этот день приходится на выходной день, то переносится на следующий за ним рабочий день.</w:t>
      </w:r>
    </w:p>
    <w:p w:rsidR="009471C3" w:rsidRDefault="009471C3" w:rsidP="002609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Учреждение работает по шестидневной рабочей неделе.</w:t>
      </w:r>
    </w:p>
    <w:p w:rsidR="009471C3" w:rsidRDefault="009471C3" w:rsidP="002609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Режим занятий ежегодно утверждается директором Учреждения и регламентируется расписанием занятий.</w:t>
      </w:r>
    </w:p>
    <w:p w:rsidR="009471C3" w:rsidRDefault="009471C3" w:rsidP="008B52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Учебный год состоит из двух семестров, каждый из которых заканчивается промежуточной аттестацией обучающихся, проводимой в формах, определенных учебным планом конкретной специальности. Продолжительность учебного года определяется учебным планом по конкретной специальности и форме обучения.</w:t>
      </w:r>
    </w:p>
    <w:p w:rsidR="009471C3" w:rsidRDefault="009471C3" w:rsidP="008B52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Организация образовательного процесса осуществляется в соответствии с расписанием занятий, образовательными программами по каждой специальности и форме обучения.</w:t>
      </w:r>
    </w:p>
    <w:p w:rsidR="009471C3" w:rsidRDefault="009471C3" w:rsidP="008B52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Организация образовательного процесса осуществляется в соответствии с расписанием занятий, образовательными программами по каждой специальности и формами обучения на основе федеральных государственных стандартов среднего профессионального образования.</w:t>
      </w:r>
    </w:p>
    <w:p w:rsidR="009471C3" w:rsidRDefault="009471C3" w:rsidP="008B52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Календарный учебный график разрабатывается один раз в год учебной частью и утверждается директором Учреждения.</w:t>
      </w:r>
    </w:p>
    <w:p w:rsidR="009471C3" w:rsidRDefault="009471C3" w:rsidP="008B52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менее двух раз в течение учебного года для обучающихся устанавливаются каникулы общей продолжительностью 8-11 недель в год, в том числе в зимний период не менее двух недель.</w:t>
      </w:r>
    </w:p>
    <w:p w:rsidR="009471C3" w:rsidRDefault="009471C3" w:rsidP="008B52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Для всех видов аудиторных занятий академический час устанавливается продолжительностью 45 минут. В предпраздничные дни продолжительность академического часа сокращается до 30 минут.</w:t>
      </w:r>
    </w:p>
    <w:p w:rsidR="009471C3" w:rsidRDefault="009471C3" w:rsidP="008B52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Максимальный объем учебной нагрузки студентов составляет 54 академических часа в неделю, включая все виды аудиторной и внеаудиторной учебной нагрузки.</w:t>
      </w:r>
    </w:p>
    <w:p w:rsidR="009471C3" w:rsidRDefault="009471C3" w:rsidP="008B52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Максимальный объем аудиторной учебной нагрузки при очной форме обучения составляет ___ академических часов, при заочной форме обучения составляет ____ академических часов.</w:t>
      </w:r>
    </w:p>
    <w:p w:rsidR="009471C3" w:rsidRDefault="009471C3" w:rsidP="00067F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Количество экзаменов в процессе промежуточной аттестации обучающихся в учебном году не превышает- 8,к</w:t>
      </w:r>
      <w:r w:rsidRPr="00F7671E">
        <w:rPr>
          <w:rFonts w:ascii="Times New Roman" w:hAnsi="Times New Roman"/>
          <w:sz w:val="28"/>
          <w:szCs w:val="28"/>
        </w:rPr>
        <w:t>оличество зачетов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>дифференцированных зачетов – 10, без учета зачетов по физической культуре.</w:t>
      </w:r>
    </w:p>
    <w:p w:rsidR="009471C3" w:rsidRDefault="009471C3" w:rsidP="00067F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 Для обучающихся по очной форме обучения предусмотрены консультации в объеме 100 часов на учебную группу.</w:t>
      </w:r>
    </w:p>
    <w:p w:rsidR="009471C3" w:rsidRDefault="009471C3" w:rsidP="00067F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067F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471C3" w:rsidRDefault="009471C3" w:rsidP="00067F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Форма периодичность и порядок текущего контроля</w:t>
      </w:r>
    </w:p>
    <w:p w:rsidR="009471C3" w:rsidRPr="00067F86" w:rsidRDefault="009471C3" w:rsidP="00A61D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успеваемости и промежуточной аттестации обучающихся </w:t>
      </w:r>
    </w:p>
    <w:p w:rsidR="009471C3" w:rsidRDefault="009471C3" w:rsidP="00A61D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A61D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2D10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ценка качества реализации образовательной программы включает в себя анализ системы текущего контроля успеваемости, промежуточной аттестации обучающихся.</w:t>
      </w:r>
    </w:p>
    <w:p w:rsidR="009471C3" w:rsidRDefault="009471C3" w:rsidP="00A61D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В качестве средств текущего контроля успеваемости Учреждение использует: контрольный работы, устные опросы, письменные работы, академические концерты, прослушивания. Текущий контроль успеваемости обучающихся проводится в счет аудиторного времени, предусмотренного на учебный предмет.</w:t>
      </w:r>
    </w:p>
    <w:p w:rsidR="009471C3" w:rsidRDefault="009471C3" w:rsidP="00A61D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6.1.2. </w:t>
      </w:r>
      <w:r w:rsidRPr="002D106B">
        <w:rPr>
          <w:rFonts w:ascii="Times New Roman" w:hAnsi="Times New Roman"/>
          <w:sz w:val="28"/>
          <w:szCs w:val="28"/>
        </w:rPr>
        <w:t>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</w:t>
      </w:r>
    </w:p>
    <w:p w:rsidR="009471C3" w:rsidRDefault="009471C3" w:rsidP="00A61D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6.1.3. Промежуточная аттестация проводится в форме контрольных уроков, зачетов. </w:t>
      </w:r>
      <w:r w:rsidRPr="002D106B">
        <w:rPr>
          <w:rFonts w:ascii="Times New Roman" w:hAnsi="Times New Roman"/>
          <w:sz w:val="28"/>
          <w:szCs w:val="28"/>
        </w:rPr>
        <w:t xml:space="preserve">Содержание и критерии оценок промежуточной аттестации обучающихся разрабатываются </w:t>
      </w:r>
      <w:r>
        <w:rPr>
          <w:rFonts w:ascii="Times New Roman" w:hAnsi="Times New Roman"/>
          <w:sz w:val="28"/>
          <w:szCs w:val="28"/>
        </w:rPr>
        <w:t>Учреждением</w:t>
      </w:r>
      <w:r w:rsidRPr="002D106B">
        <w:rPr>
          <w:rFonts w:ascii="Times New Roman" w:hAnsi="Times New Roman"/>
          <w:sz w:val="28"/>
          <w:szCs w:val="28"/>
        </w:rPr>
        <w:t xml:space="preserve"> самостоятельно на основании ФГТ. Для аттестации обучающихся разрабатываются типовые задания, контрольные работы, тесты и методы контроля, позволяющие оценить приобретенные обучающимися знания, умения и навыки.</w:t>
      </w:r>
    </w:p>
    <w:p w:rsidR="009471C3" w:rsidRPr="004A51D9" w:rsidRDefault="009471C3" w:rsidP="004A51D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A51D9">
        <w:rPr>
          <w:rFonts w:ascii="Times New Roman" w:hAnsi="Times New Roman"/>
          <w:sz w:val="28"/>
          <w:szCs w:val="28"/>
        </w:rPr>
        <w:t>6.1.4. Целью промежуточной и итоговой аттестации является:</w:t>
      </w:r>
    </w:p>
    <w:p w:rsidR="009471C3" w:rsidRPr="004A51D9" w:rsidRDefault="009471C3" w:rsidP="004A51D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A51D9">
        <w:rPr>
          <w:rFonts w:ascii="Times New Roman" w:hAnsi="Times New Roman"/>
          <w:sz w:val="28"/>
          <w:szCs w:val="28"/>
        </w:rPr>
        <w:t>-.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9471C3" w:rsidRPr="004A51D9" w:rsidRDefault="009471C3" w:rsidP="004A51D9">
      <w:pPr>
        <w:pStyle w:val="a5"/>
        <w:ind w:firstLine="720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4A51D9">
        <w:rPr>
          <w:rStyle w:val="HTML"/>
          <w:rFonts w:ascii="Times New Roman" w:hAnsi="Times New Roman" w:cs="Times New Roman"/>
          <w:sz w:val="28"/>
          <w:szCs w:val="28"/>
        </w:rPr>
        <w:t>-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9471C3" w:rsidRPr="004A51D9" w:rsidRDefault="009471C3" w:rsidP="004A51D9">
      <w:pPr>
        <w:pStyle w:val="a5"/>
        <w:ind w:firstLine="720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4A51D9">
        <w:rPr>
          <w:rStyle w:val="HTML"/>
          <w:rFonts w:ascii="Times New Roman" w:hAnsi="Times New Roman" w:cs="Times New Roman"/>
          <w:sz w:val="28"/>
          <w:szCs w:val="28"/>
        </w:rPr>
        <w:t>- соотнесение уровня знаний обучающихся с программными требованиями;</w:t>
      </w:r>
    </w:p>
    <w:p w:rsidR="009471C3" w:rsidRPr="004A51D9" w:rsidRDefault="009471C3" w:rsidP="004A51D9">
      <w:pPr>
        <w:pStyle w:val="a5"/>
        <w:ind w:firstLine="720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4A51D9">
        <w:rPr>
          <w:rStyle w:val="HTML"/>
          <w:rFonts w:ascii="Times New Roman" w:hAnsi="Times New Roman" w:cs="Times New Roman"/>
          <w:sz w:val="28"/>
          <w:szCs w:val="28"/>
        </w:rPr>
        <w:t>- осуществление контроля за выполнением обучающимися учебных планов и программ;</w:t>
      </w:r>
    </w:p>
    <w:p w:rsidR="009471C3" w:rsidRPr="004A51D9" w:rsidRDefault="009471C3" w:rsidP="004A51D9">
      <w:pPr>
        <w:pStyle w:val="a5"/>
        <w:ind w:firstLine="720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4A51D9">
        <w:rPr>
          <w:rStyle w:val="HTML"/>
          <w:rFonts w:ascii="Times New Roman" w:hAnsi="Times New Roman" w:cs="Times New Roman"/>
          <w:sz w:val="28"/>
          <w:szCs w:val="28"/>
        </w:rPr>
        <w:t>6.1.5. Промежуточная аттестация включает в себя оценивание результатов обучающихся</w:t>
      </w:r>
      <w:r>
        <w:rPr>
          <w:rStyle w:val="HTML"/>
          <w:rFonts w:ascii="Times New Roman" w:hAnsi="Times New Roman" w:cs="Times New Roman"/>
          <w:sz w:val="28"/>
          <w:szCs w:val="28"/>
        </w:rPr>
        <w:t>.</w:t>
      </w:r>
      <w:r w:rsidRPr="004A51D9">
        <w:rPr>
          <w:rStyle w:val="HTML"/>
          <w:rFonts w:ascii="Times New Roman" w:hAnsi="Times New Roman" w:cs="Times New Roman"/>
          <w:sz w:val="28"/>
          <w:szCs w:val="28"/>
        </w:rPr>
        <w:t>:</w:t>
      </w:r>
    </w:p>
    <w:p w:rsidR="009471C3" w:rsidRDefault="009471C3" w:rsidP="004A51D9">
      <w:pPr>
        <w:pStyle w:val="a5"/>
        <w:ind w:firstLine="720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>
        <w:rPr>
          <w:rStyle w:val="HTML"/>
          <w:rFonts w:ascii="Times New Roman" w:hAnsi="Times New Roman" w:cs="Times New Roman"/>
          <w:sz w:val="28"/>
          <w:szCs w:val="28"/>
        </w:rPr>
        <w:t>6.</w:t>
      </w:r>
      <w:r w:rsidRPr="004A51D9">
        <w:rPr>
          <w:rStyle w:val="HTML"/>
          <w:rFonts w:ascii="Times New Roman" w:hAnsi="Times New Roman" w:cs="Times New Roman"/>
          <w:sz w:val="28"/>
          <w:szCs w:val="28"/>
        </w:rPr>
        <w:t>1.</w:t>
      </w:r>
      <w:r>
        <w:rPr>
          <w:rStyle w:val="HTML"/>
          <w:rFonts w:ascii="Times New Roman" w:hAnsi="Times New Roman" w:cs="Times New Roman"/>
          <w:sz w:val="28"/>
          <w:szCs w:val="28"/>
        </w:rPr>
        <w:t>6</w:t>
      </w:r>
      <w:r w:rsidRPr="004A51D9">
        <w:rPr>
          <w:rStyle w:val="HTML"/>
          <w:rFonts w:ascii="Times New Roman" w:hAnsi="Times New Roman" w:cs="Times New Roman"/>
          <w:sz w:val="28"/>
          <w:szCs w:val="28"/>
        </w:rPr>
        <w:t>. Система оценок успеваемости обучающихся:</w:t>
      </w:r>
    </w:p>
    <w:p w:rsidR="009471C3" w:rsidRPr="004A51D9" w:rsidRDefault="009471C3" w:rsidP="004A51D9">
      <w:pPr>
        <w:pStyle w:val="a5"/>
        <w:ind w:firstLine="720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>
        <w:rPr>
          <w:rStyle w:val="HTML"/>
          <w:rFonts w:ascii="Times New Roman" w:hAnsi="Times New Roman" w:cs="Times New Roman"/>
          <w:sz w:val="28"/>
          <w:szCs w:val="28"/>
        </w:rPr>
        <w:t xml:space="preserve">- </w:t>
      </w:r>
      <w:r w:rsidRPr="004A51D9">
        <w:rPr>
          <w:rStyle w:val="HTML"/>
          <w:rFonts w:ascii="Times New Roman" w:hAnsi="Times New Roman" w:cs="Times New Roman"/>
          <w:sz w:val="28"/>
          <w:szCs w:val="28"/>
        </w:rPr>
        <w:t>дифференцированная система оценок – 2,3-,3,3+,4-,4,4+,5-,5,5+;</w:t>
      </w:r>
    </w:p>
    <w:p w:rsidR="009471C3" w:rsidRPr="004A51D9" w:rsidRDefault="009471C3" w:rsidP="004A51D9">
      <w:pPr>
        <w:pStyle w:val="a5"/>
        <w:ind w:firstLine="720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>
        <w:rPr>
          <w:rStyle w:val="HTML"/>
          <w:rFonts w:ascii="Times New Roman" w:hAnsi="Times New Roman" w:cs="Times New Roman"/>
          <w:sz w:val="28"/>
          <w:szCs w:val="28"/>
        </w:rPr>
        <w:lastRenderedPageBreak/>
        <w:t>-</w:t>
      </w:r>
      <w:r w:rsidRPr="004A51D9">
        <w:rPr>
          <w:rStyle w:val="HTML"/>
          <w:rFonts w:ascii="Times New Roman" w:hAnsi="Times New Roman" w:cs="Times New Roman"/>
          <w:sz w:val="28"/>
          <w:szCs w:val="28"/>
        </w:rPr>
        <w:t xml:space="preserve"> зачетная (недифференцированная) система оценок – «зачет», «незачет»;</w:t>
      </w:r>
    </w:p>
    <w:p w:rsidR="009471C3" w:rsidRPr="004A51D9" w:rsidRDefault="009471C3" w:rsidP="004A51D9">
      <w:pPr>
        <w:pStyle w:val="a5"/>
        <w:ind w:firstLine="720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>
        <w:rPr>
          <w:rStyle w:val="HTML"/>
          <w:rFonts w:ascii="Times New Roman" w:hAnsi="Times New Roman" w:cs="Times New Roman"/>
          <w:sz w:val="28"/>
          <w:szCs w:val="28"/>
        </w:rPr>
        <w:t>6.</w:t>
      </w:r>
      <w:r w:rsidRPr="004A51D9">
        <w:rPr>
          <w:rStyle w:val="HTML"/>
          <w:rFonts w:ascii="Times New Roman" w:hAnsi="Times New Roman" w:cs="Times New Roman"/>
          <w:sz w:val="28"/>
          <w:szCs w:val="28"/>
        </w:rPr>
        <w:t>1.</w:t>
      </w:r>
      <w:r>
        <w:rPr>
          <w:rStyle w:val="HTML"/>
          <w:rFonts w:ascii="Times New Roman" w:hAnsi="Times New Roman" w:cs="Times New Roman"/>
          <w:sz w:val="28"/>
          <w:szCs w:val="28"/>
        </w:rPr>
        <w:t>7</w:t>
      </w:r>
      <w:r w:rsidRPr="004A51D9">
        <w:rPr>
          <w:rStyle w:val="HTML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HTML"/>
          <w:rFonts w:ascii="Times New Roman" w:hAnsi="Times New Roman" w:cs="Times New Roman"/>
          <w:sz w:val="28"/>
          <w:szCs w:val="28"/>
        </w:rPr>
        <w:t>Ч</w:t>
      </w:r>
      <w:r w:rsidRPr="004A51D9">
        <w:rPr>
          <w:rStyle w:val="HTML"/>
          <w:rFonts w:ascii="Times New Roman" w:hAnsi="Times New Roman" w:cs="Times New Roman"/>
          <w:sz w:val="28"/>
          <w:szCs w:val="28"/>
        </w:rPr>
        <w:t>етвертные и полугодовые оценки выставляются по результатам текущего контроля успеваемости обучающихся в течение четверти или полугодия (среднеарифметический балл) при условии, если обучающийся посетил 50% учебных занятий.</w:t>
      </w:r>
    </w:p>
    <w:p w:rsidR="009471C3" w:rsidRPr="004A51D9" w:rsidRDefault="009471C3" w:rsidP="004A51D9">
      <w:pPr>
        <w:pStyle w:val="a5"/>
        <w:ind w:firstLine="720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>
        <w:rPr>
          <w:rStyle w:val="HTML"/>
          <w:rFonts w:ascii="Times New Roman" w:hAnsi="Times New Roman" w:cs="Times New Roman"/>
          <w:sz w:val="28"/>
          <w:szCs w:val="28"/>
        </w:rPr>
        <w:t>П</w:t>
      </w:r>
      <w:r w:rsidRPr="004A51D9">
        <w:rPr>
          <w:rStyle w:val="HTML"/>
          <w:rFonts w:ascii="Times New Roman" w:hAnsi="Times New Roman" w:cs="Times New Roman"/>
          <w:sz w:val="28"/>
          <w:szCs w:val="28"/>
        </w:rPr>
        <w:t>ри пропуске более 50% учебных занятий вопрос об аттестации обучающегося выносится на рассмотрение педагогического совета;</w:t>
      </w:r>
    </w:p>
    <w:p w:rsidR="009471C3" w:rsidRPr="004A51D9" w:rsidRDefault="009471C3" w:rsidP="004A51D9">
      <w:pPr>
        <w:pStyle w:val="a5"/>
        <w:ind w:firstLine="720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>
        <w:rPr>
          <w:rStyle w:val="HTML"/>
          <w:rFonts w:ascii="Times New Roman" w:hAnsi="Times New Roman" w:cs="Times New Roman"/>
          <w:sz w:val="28"/>
          <w:szCs w:val="28"/>
        </w:rPr>
        <w:t>Г</w:t>
      </w:r>
      <w:r w:rsidRPr="004A51D9">
        <w:rPr>
          <w:rStyle w:val="HTML"/>
          <w:rFonts w:ascii="Times New Roman" w:hAnsi="Times New Roman" w:cs="Times New Roman"/>
          <w:sz w:val="28"/>
          <w:szCs w:val="28"/>
        </w:rPr>
        <w:t>одовая оценка выставляется на основании:</w:t>
      </w:r>
    </w:p>
    <w:p w:rsidR="009471C3" w:rsidRPr="004A51D9" w:rsidRDefault="009471C3" w:rsidP="004A51D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A51D9">
        <w:rPr>
          <w:rFonts w:ascii="Times New Roman" w:hAnsi="Times New Roman"/>
          <w:sz w:val="28"/>
          <w:szCs w:val="28"/>
        </w:rPr>
        <w:t>а) четвертных или полугодовых оценок;</w:t>
      </w:r>
    </w:p>
    <w:p w:rsidR="009471C3" w:rsidRPr="004A51D9" w:rsidRDefault="009471C3" w:rsidP="004A51D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A51D9">
        <w:rPr>
          <w:rFonts w:ascii="Times New Roman" w:hAnsi="Times New Roman"/>
          <w:sz w:val="28"/>
          <w:szCs w:val="28"/>
        </w:rPr>
        <w:t>б) оценка за выступление на контрольном уроке, зачете, академическом концерте;</w:t>
      </w:r>
    </w:p>
    <w:p w:rsidR="009471C3" w:rsidRPr="004A51D9" w:rsidRDefault="009471C3" w:rsidP="004A51D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A51D9">
        <w:rPr>
          <w:rFonts w:ascii="Times New Roman" w:hAnsi="Times New Roman"/>
          <w:sz w:val="28"/>
          <w:szCs w:val="28"/>
        </w:rPr>
        <w:t>в) совокупности результатов по всем формам промежуточной аттестации в течение учебного года.</w:t>
      </w:r>
    </w:p>
    <w:p w:rsidR="009471C3" w:rsidRPr="00F76A39" w:rsidRDefault="009471C3" w:rsidP="00F76A3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6.1.7</w:t>
      </w:r>
      <w:r w:rsidRPr="00F76A39">
        <w:rPr>
          <w:rFonts w:ascii="Times New Roman" w:hAnsi="Times New Roman"/>
          <w:sz w:val="28"/>
          <w:szCs w:val="28"/>
        </w:rPr>
        <w:t xml:space="preserve">. Промежуточной аттестации подлежат все обучающиеся Учреждения, кроме выпускников.Все контрольные мероприятия проводятся по заранее установленному графику, принятому на заседании </w:t>
      </w:r>
      <w:r>
        <w:rPr>
          <w:rFonts w:ascii="Times New Roman" w:hAnsi="Times New Roman"/>
          <w:sz w:val="28"/>
          <w:szCs w:val="28"/>
        </w:rPr>
        <w:t>Педагогического</w:t>
      </w:r>
      <w:r w:rsidRPr="00F76A39">
        <w:rPr>
          <w:rFonts w:ascii="Times New Roman" w:hAnsi="Times New Roman"/>
          <w:sz w:val="28"/>
          <w:szCs w:val="28"/>
        </w:rPr>
        <w:t xml:space="preserve"> совета и утвержденному директором Учреждения.</w:t>
      </w:r>
    </w:p>
    <w:p w:rsidR="009471C3" w:rsidRPr="00F76A39" w:rsidRDefault="009471C3" w:rsidP="00F76A3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6.1.8.</w:t>
      </w:r>
      <w:r w:rsidRPr="00F76A39">
        <w:rPr>
          <w:rFonts w:ascii="Times New Roman" w:hAnsi="Times New Roman"/>
          <w:sz w:val="28"/>
          <w:szCs w:val="28"/>
        </w:rPr>
        <w:t xml:space="preserve"> Результаты проведения контрольных мероприятий оформляются преподавателями в письменном виде и сдаются за</w:t>
      </w:r>
      <w:r>
        <w:rPr>
          <w:rFonts w:ascii="Times New Roman" w:hAnsi="Times New Roman"/>
          <w:sz w:val="28"/>
          <w:szCs w:val="28"/>
        </w:rPr>
        <w:t>местителю директора по учебной работе</w:t>
      </w:r>
      <w:r w:rsidRPr="00F76A39">
        <w:rPr>
          <w:rFonts w:ascii="Times New Roman" w:hAnsi="Times New Roman"/>
          <w:sz w:val="28"/>
          <w:szCs w:val="28"/>
        </w:rPr>
        <w:t>.</w:t>
      </w:r>
    </w:p>
    <w:p w:rsidR="009471C3" w:rsidRPr="00F76A39" w:rsidRDefault="009471C3" w:rsidP="00F76A3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6.1.9.</w:t>
      </w:r>
      <w:r w:rsidRPr="00F76A39">
        <w:rPr>
          <w:rFonts w:ascii="Times New Roman" w:hAnsi="Times New Roman"/>
          <w:sz w:val="28"/>
          <w:szCs w:val="28"/>
        </w:rPr>
        <w:t xml:space="preserve"> От проме</w:t>
      </w:r>
      <w:r>
        <w:rPr>
          <w:rFonts w:ascii="Times New Roman" w:hAnsi="Times New Roman"/>
          <w:sz w:val="28"/>
          <w:szCs w:val="28"/>
        </w:rPr>
        <w:t>жуточной аттестации обучающиеся</w:t>
      </w:r>
      <w:r w:rsidRPr="00F76A39">
        <w:rPr>
          <w:rFonts w:ascii="Times New Roman" w:hAnsi="Times New Roman"/>
          <w:sz w:val="28"/>
          <w:szCs w:val="28"/>
        </w:rPr>
        <w:t xml:space="preserve"> по решению педагогического совета могут быть освобождены:</w:t>
      </w:r>
    </w:p>
    <w:p w:rsidR="009471C3" w:rsidRPr="00F76A39" w:rsidRDefault="009471C3" w:rsidP="00F76A3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76A39">
        <w:rPr>
          <w:rFonts w:ascii="Times New Roman" w:hAnsi="Times New Roman"/>
          <w:sz w:val="28"/>
          <w:szCs w:val="28"/>
        </w:rPr>
        <w:t xml:space="preserve"> призеры зональных, краевых, региональных, международных конкурсов;</w:t>
      </w:r>
    </w:p>
    <w:p w:rsidR="009471C3" w:rsidRPr="00F76A39" w:rsidRDefault="009471C3" w:rsidP="00F76A3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76A39">
        <w:rPr>
          <w:rFonts w:ascii="Times New Roman" w:hAnsi="Times New Roman"/>
          <w:sz w:val="28"/>
          <w:szCs w:val="28"/>
        </w:rPr>
        <w:t xml:space="preserve"> обучающиеся, находящиеся на лечении (в зависимости от длительности лечения).</w:t>
      </w:r>
    </w:p>
    <w:p w:rsidR="009471C3" w:rsidRPr="00F76A39" w:rsidRDefault="009471C3" w:rsidP="00F76A3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F76A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Pr="00F76A39">
        <w:rPr>
          <w:rFonts w:ascii="Times New Roman" w:hAnsi="Times New Roman"/>
          <w:sz w:val="28"/>
          <w:szCs w:val="28"/>
        </w:rPr>
        <w:t xml:space="preserve"> Обучающиеся, успешно освоившие содержание учебных программ за учебный год, успешно прошедшие промежуточную аттестацию решением педагогического совета Учреждения переводятся в следующий класс.</w:t>
      </w:r>
    </w:p>
    <w:p w:rsidR="009471C3" w:rsidRPr="00F76A39" w:rsidRDefault="009471C3" w:rsidP="00F76A3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F76A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76A39">
        <w:rPr>
          <w:rFonts w:ascii="Times New Roman" w:hAnsi="Times New Roman"/>
          <w:sz w:val="28"/>
          <w:szCs w:val="28"/>
        </w:rPr>
        <w:t xml:space="preserve">. Обучающиеся, заболевшие в период экзаменов, сдают их после окончания болезни или по решению </w:t>
      </w:r>
      <w:r>
        <w:rPr>
          <w:rFonts w:ascii="Times New Roman" w:hAnsi="Times New Roman"/>
          <w:sz w:val="28"/>
          <w:szCs w:val="28"/>
        </w:rPr>
        <w:t>П</w:t>
      </w:r>
      <w:r w:rsidRPr="00F76A39">
        <w:rPr>
          <w:rFonts w:ascii="Times New Roman" w:hAnsi="Times New Roman"/>
          <w:sz w:val="28"/>
          <w:szCs w:val="28"/>
        </w:rPr>
        <w:t>едагогического совета могут быть освобождены от сдачи переводных экзаменов.</w:t>
      </w:r>
    </w:p>
    <w:p w:rsidR="009471C3" w:rsidRPr="00F76A39" w:rsidRDefault="009471C3" w:rsidP="00F76A3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6.1.12</w:t>
      </w:r>
      <w:r w:rsidRPr="00F76A39">
        <w:rPr>
          <w:rFonts w:ascii="Times New Roman" w:hAnsi="Times New Roman"/>
          <w:sz w:val="28"/>
          <w:szCs w:val="28"/>
        </w:rPr>
        <w:t xml:space="preserve"> Обучающиеся, получившие на переводных экзаменах неудовлетворительную оценку, допускаются к повторной сдаче экзамена по данному предмету. Сроки проведения повторного экзамена устанавливаются решением методического совета и согласовываются с завучем.</w:t>
      </w:r>
    </w:p>
    <w:p w:rsidR="009471C3" w:rsidRPr="00F76A39" w:rsidRDefault="009471C3" w:rsidP="00F76A3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6AF">
        <w:rPr>
          <w:rFonts w:ascii="Times New Roman" w:hAnsi="Times New Roman"/>
          <w:sz w:val="28"/>
          <w:szCs w:val="28"/>
        </w:rPr>
        <w:lastRenderedPageBreak/>
        <w:t>6</w:t>
      </w:r>
      <w:r>
        <w:rPr>
          <w:rFonts w:ascii="Times New Roman" w:hAnsi="Times New Roman"/>
          <w:sz w:val="28"/>
          <w:szCs w:val="28"/>
        </w:rPr>
        <w:t>.1</w:t>
      </w:r>
      <w:r w:rsidRPr="00F76A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F76A39">
        <w:rPr>
          <w:rFonts w:ascii="Times New Roman" w:hAnsi="Times New Roman"/>
          <w:sz w:val="28"/>
          <w:szCs w:val="28"/>
        </w:rPr>
        <w:t>. Обучающиеся, закончившие учебный год с одной неудовлетворительной оценкой, решением педагогического совета Учреждения переводятся в следующий класс с условием обязательной ликвидации задолженности к началу нового учебного года.</w:t>
      </w:r>
    </w:p>
    <w:p w:rsidR="009471C3" w:rsidRPr="00F76A39" w:rsidRDefault="009471C3" w:rsidP="00F76A3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6.1.14</w:t>
      </w:r>
      <w:r w:rsidRPr="00F76A39">
        <w:rPr>
          <w:rFonts w:ascii="Times New Roman" w:hAnsi="Times New Roman"/>
          <w:sz w:val="28"/>
          <w:szCs w:val="28"/>
        </w:rPr>
        <w:t>. Обучающиеся, имеющие по итогам учебного года две и более неудовлетворительные оценки по предметам учебного плана, решением педагогического совета Учреждения остаются на повторный год.</w:t>
      </w:r>
    </w:p>
    <w:p w:rsidR="009471C3" w:rsidRPr="00F76A39" w:rsidRDefault="009471C3" w:rsidP="00F76A3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F76A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</w:t>
      </w:r>
      <w:r w:rsidRPr="00F76A39">
        <w:rPr>
          <w:rFonts w:ascii="Times New Roman" w:hAnsi="Times New Roman"/>
          <w:sz w:val="28"/>
          <w:szCs w:val="28"/>
        </w:rPr>
        <w:t>. Обучающиеся, пропустившие более половины учебного времени, не аттестуются. Вопрос об их дальнейшем обучении решается педагогическим советом Учреждения в индивидуальном порядке по согласованию с родителями (законными представителями) обучающегося.</w:t>
      </w:r>
    </w:p>
    <w:p w:rsidR="009471C3" w:rsidRDefault="009471C3" w:rsidP="00F3776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6.1.16. </w:t>
      </w:r>
      <w:r w:rsidRPr="002D106B">
        <w:rPr>
          <w:rFonts w:ascii="Times New Roman" w:hAnsi="Times New Roman"/>
          <w:sz w:val="28"/>
          <w:szCs w:val="28"/>
        </w:rPr>
        <w:t>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обучающегося должен быть не менее двух-трех календарных дней. Первый экзамен может быть проведен в первый день промежуточной (экзаменационной) аттестации.</w:t>
      </w:r>
    </w:p>
    <w:p w:rsidR="009471C3" w:rsidRDefault="009471C3" w:rsidP="00F3776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6.1.17</w:t>
      </w:r>
      <w:r w:rsidRPr="002D106B">
        <w:rPr>
          <w:rFonts w:ascii="Times New Roman" w:hAnsi="Times New Roman"/>
          <w:sz w:val="28"/>
          <w:szCs w:val="28"/>
        </w:rPr>
        <w:t xml:space="preserve">. Оценка, полученная на экзамене, заносится в экзаменационную ведомость (в том числе и неудовлетворительная). </w:t>
      </w:r>
    </w:p>
    <w:p w:rsidR="009471C3" w:rsidRPr="00F7671E" w:rsidRDefault="009471C3" w:rsidP="00F3776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6.1.18</w:t>
      </w:r>
      <w:r w:rsidRPr="002D106B">
        <w:rPr>
          <w:rFonts w:ascii="Times New Roman" w:hAnsi="Times New Roman"/>
          <w:sz w:val="28"/>
          <w:szCs w:val="28"/>
        </w:rPr>
        <w:t>. По завершении всех экзаменов допускается пересдача экзамена, по которому обучающийся получил неудовлетворительную оценку</w:t>
      </w:r>
    </w:p>
    <w:p w:rsidR="009471C3" w:rsidRPr="00CA76AF" w:rsidRDefault="009471C3" w:rsidP="002D106B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471C3" w:rsidRPr="002D106B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2D106B">
        <w:rPr>
          <w:rFonts w:ascii="Times New Roman" w:hAnsi="Times New Roman"/>
          <w:sz w:val="28"/>
          <w:szCs w:val="28"/>
        </w:rPr>
        <w:t>Организация промежуточной аттестации обучающихся в ДАИ при реализации предпрофессиональных программ в области искусств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 xml:space="preserve">1. Промежуточная аттестация является основной формой контроля учебной работы обучающихся по дополнительным общеобразовательным предпрофессиональным программам в области искусств (далее по тексту – предпрофессиональные программы). Согласно федеральным государственным требованиям к минимуму содержания, структуре и условиям реализации предпрофессиональных программ (далее по тексту – ФГТ) данные программы должны содержать раздел «система и критерии оценок промежуточной аттестации обучающихся», а учебные планы предпрофессиональных программ должны предусматривать раздел «промежуточная аттестация». ДАИ самостоятельна в выборе системы оценок, формы, порядка и периодичности промежуточной аттестации обучающихся, при этом формы и периодичность промежуточной аттестации определяются учебным планом по каждой из реализуемых предпрофессиональных программ.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 xml:space="preserve">2.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 По решению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2D106B">
        <w:rPr>
          <w:rFonts w:ascii="Times New Roman" w:hAnsi="Times New Roman"/>
          <w:sz w:val="28"/>
          <w:szCs w:val="28"/>
        </w:rPr>
        <w:t xml:space="preserve">оценка результатов учебной деятельности обучающихся может осуществляться и по окончании четверти.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</w:t>
      </w:r>
      <w:r w:rsidRPr="002D106B">
        <w:rPr>
          <w:rFonts w:ascii="Times New Roman" w:hAnsi="Times New Roman"/>
          <w:sz w:val="28"/>
          <w:szCs w:val="28"/>
        </w:rPr>
        <w:t xml:space="preserve">3. Основными формами промежуточной аттестации являются: экзамен, зачет, контрольный урок. 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 xml:space="preserve">4. Реализация предпрофессиональных программ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</w:t>
      </w:r>
      <w:r>
        <w:rPr>
          <w:rFonts w:ascii="Times New Roman" w:hAnsi="Times New Roman"/>
          <w:sz w:val="28"/>
          <w:szCs w:val="28"/>
        </w:rPr>
        <w:t>Учреждения</w:t>
      </w:r>
      <w:r w:rsidRPr="002D106B">
        <w:rPr>
          <w:rFonts w:ascii="Times New Roman" w:hAnsi="Times New Roman"/>
          <w:sz w:val="28"/>
          <w:szCs w:val="28"/>
        </w:rPr>
        <w:t>. Консультации могут проводиться рассредоточено или в счет резерва учебного времени ДАИ в объеме, установленном ФГТ.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 xml:space="preserve">5. В соответствии с ФГТ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 xml:space="preserve">6. В процессе промежуточной аттестации обучающихся в учебном году рекомендуется устанавливать не более четырех экзаменов и шести зачетов. 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 с обязательным выставлением оценки, которая заносится в свидетельство об окончании ДАИ. По учебным предметам, выносимым на итоговую аттестацию обучающихся (выпускные экзамены), в выпускном классе по окончании учебного года рекомендуется по данным предметам применять в качестве формы промежуточной аттестации зачет с выставлением оценки, которая будет отражена в свидетельстве об окончании ДАИ.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 xml:space="preserve">7. Содержание и критерии оценок промежуточной аттестации обучающихся разрабатываются </w:t>
      </w:r>
      <w:r>
        <w:rPr>
          <w:rFonts w:ascii="Times New Roman" w:hAnsi="Times New Roman"/>
          <w:sz w:val="28"/>
          <w:szCs w:val="28"/>
        </w:rPr>
        <w:t>Учреждением</w:t>
      </w:r>
      <w:r w:rsidRPr="002D106B">
        <w:rPr>
          <w:rFonts w:ascii="Times New Roman" w:hAnsi="Times New Roman"/>
          <w:sz w:val="28"/>
          <w:szCs w:val="28"/>
        </w:rPr>
        <w:t xml:space="preserve"> самостоятельно на основании ФГТ. Для аттестации обучающихся ДАИ разрабатываются типовые задания, контрольные работы, тесты и методы контроля, позволяющие оценить приобретенные обучающимися знания, умения и навыки.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 xml:space="preserve">8. Промежуточная аттестация обеспечивает оперативное управление учебной деятельностью обучающегося, ее корректировку и проводится с целью определения: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106B">
        <w:rPr>
          <w:rFonts w:ascii="Times New Roman" w:hAnsi="Times New Roman"/>
          <w:sz w:val="28"/>
          <w:szCs w:val="28"/>
        </w:rPr>
        <w:t xml:space="preserve">- качества реализации образовательного процесса;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106B">
        <w:rPr>
          <w:rFonts w:ascii="Times New Roman" w:hAnsi="Times New Roman"/>
          <w:sz w:val="28"/>
          <w:szCs w:val="28"/>
        </w:rPr>
        <w:t xml:space="preserve">- качества теоретической и практической подготовки по учебному предмету;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106B">
        <w:rPr>
          <w:rFonts w:ascii="Times New Roman" w:hAnsi="Times New Roman"/>
          <w:sz w:val="28"/>
          <w:szCs w:val="28"/>
        </w:rPr>
        <w:t xml:space="preserve">- уровня умений и навыков, сформированных у обучающегося на определенном этапе обучения.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 xml:space="preserve">9. При планировании промежуточной аттестации по учебным предметам обязательной и вариативной частей учебного плана необходимо, </w:t>
      </w:r>
      <w:r w:rsidRPr="002D106B">
        <w:rPr>
          <w:rFonts w:ascii="Times New Roman" w:hAnsi="Times New Roman"/>
          <w:sz w:val="28"/>
          <w:szCs w:val="28"/>
        </w:rPr>
        <w:lastRenderedPageBreak/>
        <w:t xml:space="preserve">чтобы по каждому учебному предмету в каждом учебном полугодии была предусмотрена та или иная форма промежуточной аттестации.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>10. При выборе учебного предмета для экзамена ДАИ может руководствоваться: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106B">
        <w:rPr>
          <w:rFonts w:ascii="Times New Roman" w:hAnsi="Times New Roman"/>
          <w:sz w:val="28"/>
          <w:szCs w:val="28"/>
        </w:rPr>
        <w:t xml:space="preserve">- значимостью учебного предмета в образовательном процессе;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106B">
        <w:rPr>
          <w:rFonts w:ascii="Times New Roman" w:hAnsi="Times New Roman"/>
          <w:sz w:val="28"/>
          <w:szCs w:val="28"/>
        </w:rPr>
        <w:t xml:space="preserve">- завершенностью изучения учебного предмета;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106B">
        <w:rPr>
          <w:rFonts w:ascii="Times New Roman" w:hAnsi="Times New Roman"/>
          <w:sz w:val="28"/>
          <w:szCs w:val="28"/>
        </w:rPr>
        <w:t xml:space="preserve">- завершенностью значимого раздела в учебном предмете.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106B">
        <w:rPr>
          <w:rFonts w:ascii="Times New Roman" w:hAnsi="Times New Roman"/>
          <w:sz w:val="28"/>
          <w:szCs w:val="28"/>
        </w:rPr>
        <w:t xml:space="preserve"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 xml:space="preserve">11. Проведение зачетов или контрольных уроков может быть продиктовано спецификой учебного предмета (направленностью содержания на общее эстетическое воспитание детей: например, по образовательным программам в области музыкального искусства – учебный предмет «ритмика»), а также необходимостью контроля качества освоения какого-либо раздела учебного материала учебного предмета (например – проведение технического зачета).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 xml:space="preserve">12. 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</w:t>
      </w:r>
      <w:r>
        <w:rPr>
          <w:rFonts w:ascii="Times New Roman" w:hAnsi="Times New Roman"/>
          <w:sz w:val="28"/>
          <w:szCs w:val="28"/>
        </w:rPr>
        <w:t>Учреждением</w:t>
      </w:r>
      <w:r w:rsidRPr="002D106B">
        <w:rPr>
          <w:rFonts w:ascii="Times New Roman" w:hAnsi="Times New Roman"/>
          <w:sz w:val="28"/>
          <w:szCs w:val="28"/>
        </w:rPr>
        <w:t xml:space="preserve">. Зачет и контрольный урок проводятся в конце полугодий в счет объема времени, отводимого на изучение учебных предметов.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 xml:space="preserve">13. 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106B">
        <w:rPr>
          <w:rFonts w:ascii="Times New Roman" w:hAnsi="Times New Roman"/>
          <w:sz w:val="28"/>
          <w:szCs w:val="28"/>
        </w:rPr>
        <w:t xml:space="preserve">В ДАИ при промежуточной аттестации могут использоваться и другие системы оценок обучающихся, разрабатываемые </w:t>
      </w:r>
      <w:r>
        <w:rPr>
          <w:rFonts w:ascii="Times New Roman" w:hAnsi="Times New Roman"/>
          <w:sz w:val="28"/>
          <w:szCs w:val="28"/>
        </w:rPr>
        <w:t>Учреждением</w:t>
      </w:r>
      <w:r w:rsidRPr="002D106B">
        <w:rPr>
          <w:rFonts w:ascii="Times New Roman" w:hAnsi="Times New Roman"/>
          <w:sz w:val="28"/>
          <w:szCs w:val="28"/>
        </w:rPr>
        <w:t xml:space="preserve"> самостоятельно (десятибалльные, стобалльные и др.). В случае окончания реализации учебного предмета качество его освоения оценивается по пятибалльной системе.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 xml:space="preserve">14. 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</w:t>
      </w:r>
      <w:r>
        <w:rPr>
          <w:rFonts w:ascii="Times New Roman" w:hAnsi="Times New Roman"/>
          <w:sz w:val="28"/>
          <w:szCs w:val="28"/>
        </w:rPr>
        <w:t>директором Учреждения</w:t>
      </w:r>
      <w:r w:rsidRPr="002D106B">
        <w:rPr>
          <w:rFonts w:ascii="Times New Roman" w:hAnsi="Times New Roman"/>
          <w:sz w:val="28"/>
          <w:szCs w:val="28"/>
        </w:rPr>
        <w:t xml:space="preserve">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К экзамену допускаются обучающиеся, полностью выполнившие все учебные задания по учебным предметам, реализуемым в соответствующем учебном году. 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обучающегося должен быть не менее двух-трех </w:t>
      </w:r>
      <w:r w:rsidRPr="002D106B">
        <w:rPr>
          <w:rFonts w:ascii="Times New Roman" w:hAnsi="Times New Roman"/>
          <w:sz w:val="28"/>
          <w:szCs w:val="28"/>
        </w:rPr>
        <w:lastRenderedPageBreak/>
        <w:t xml:space="preserve">календарных дней. Первый экзамен может быть проведен в первый день промежуточной (экзаменационной) аттестации.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 xml:space="preserve">15. 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и/или репертуарный перечень должны полно отражать объем проверяемых теоретических знаний, практических умений и навыков. Содержание экзаменационных материалов и/или репертуарные перечни разрабатываются преподавателем соответствующего учебного предмета, обсуждаются на </w:t>
      </w:r>
      <w:r>
        <w:rPr>
          <w:rFonts w:ascii="Times New Roman" w:hAnsi="Times New Roman"/>
          <w:sz w:val="28"/>
          <w:szCs w:val="28"/>
        </w:rPr>
        <w:t>Педагогическом</w:t>
      </w:r>
      <w:r w:rsidRPr="002D106B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е</w:t>
      </w:r>
      <w:r w:rsidRPr="002D106B">
        <w:rPr>
          <w:rFonts w:ascii="Times New Roman" w:hAnsi="Times New Roman"/>
          <w:sz w:val="28"/>
          <w:szCs w:val="28"/>
        </w:rPr>
        <w:t xml:space="preserve"> и утверждаются заместителем директора по учебной работе </w:t>
      </w:r>
      <w:r>
        <w:rPr>
          <w:rFonts w:ascii="Times New Roman" w:hAnsi="Times New Roman"/>
          <w:sz w:val="28"/>
          <w:szCs w:val="28"/>
        </w:rPr>
        <w:t xml:space="preserve">ДАИ </w:t>
      </w:r>
      <w:r w:rsidRPr="002D106B">
        <w:rPr>
          <w:rFonts w:ascii="Times New Roman" w:hAnsi="Times New Roman"/>
          <w:sz w:val="28"/>
          <w:szCs w:val="28"/>
        </w:rPr>
        <w:t xml:space="preserve">не позднее, чем за месяц до начала проведения промежуточной (экзаменационной) аттестации.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 xml:space="preserve">16. При проведении экзамена по теоретическим или историческим учебным предметам могут быть применены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 До экзамена содержание экзаменационных заданий обучающимся не сообщается.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 xml:space="preserve">17. В начале соответствующего учебного полугодия обучающимся сообщается вид проведения экзамена по учебному предмету (академический концерт, исполнение концертных программ, просмотр, выставка, творческий показ, театральная постановка, письменная работа, устный опрос).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 xml:space="preserve">18. Основные условия подготовки к экзамену: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106B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Учреждение</w:t>
      </w:r>
      <w:r w:rsidRPr="002D106B">
        <w:rPr>
          <w:rFonts w:ascii="Times New Roman" w:hAnsi="Times New Roman"/>
          <w:sz w:val="28"/>
          <w:szCs w:val="28"/>
        </w:rPr>
        <w:t xml:space="preserve"> определяет перечень учебно-методических материалов, нотных изданий, наглядных пособий, материалов справочного характера и др.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106B">
        <w:rPr>
          <w:rFonts w:ascii="Times New Roman" w:hAnsi="Times New Roman"/>
          <w:sz w:val="28"/>
          <w:szCs w:val="28"/>
        </w:rPr>
        <w:t xml:space="preserve">б) к началу экзамена должны быть подготовлены те или иные документы: - репертуарные перечни; - экзаменационные билеты; - практические задания; - наглядные пособия, материалы справочного характера, рекомендованные к использованию на экзамене методическим советом; - экзаменационная ведомость.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 xml:space="preserve">19. Экзамен принимается двумя-тремя преподавателями соответствующего отдела (отделения), в том числе преподавателем, который вел учебный предмет, и утверждены </w:t>
      </w:r>
      <w:r>
        <w:rPr>
          <w:rFonts w:ascii="Times New Roman" w:hAnsi="Times New Roman"/>
          <w:sz w:val="28"/>
          <w:szCs w:val="28"/>
        </w:rPr>
        <w:t>директором Учреждения</w:t>
      </w:r>
      <w:r w:rsidRPr="002D106B">
        <w:rPr>
          <w:rFonts w:ascii="Times New Roman" w:hAnsi="Times New Roman"/>
          <w:sz w:val="28"/>
          <w:szCs w:val="28"/>
        </w:rPr>
        <w:t xml:space="preserve">. На выполнение задания по билету обучающимся отводится заранее запланированный объем времени (по теоретическим и историческим учебным предметам – не более одного академического часа).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>20. Критерии оценки качества подготовки обучающегося должны позволить: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106B">
        <w:rPr>
          <w:rFonts w:ascii="Times New Roman" w:hAnsi="Times New Roman"/>
          <w:sz w:val="28"/>
          <w:szCs w:val="28"/>
        </w:rPr>
        <w:t xml:space="preserve">- определить уровень освоения обучающимся материала, предусмотренного учебной программой по учебному предмету;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106B">
        <w:rPr>
          <w:rFonts w:ascii="Times New Roman" w:hAnsi="Times New Roman"/>
          <w:sz w:val="28"/>
          <w:szCs w:val="28"/>
        </w:rPr>
        <w:t xml:space="preserve">- оценить умение обучающегося использовать теоретические знания при выполнении практических задач;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106B">
        <w:rPr>
          <w:rFonts w:ascii="Times New Roman" w:hAnsi="Times New Roman"/>
          <w:sz w:val="28"/>
          <w:szCs w:val="28"/>
        </w:rPr>
        <w:lastRenderedPageBreak/>
        <w:t xml:space="preserve">- оценить обоснованность изложения ответа.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 xml:space="preserve">21. Качество подготовки обучающегося оценивается в баллах: 5 (отлично), 4 (хорошо), 3 (удовлетворительно), 2 (неудовлетворительно). Образовательные учреждения могут использовать другие системы оценок успеваемости обучающихся (за исключением выставления оценок на завершающем этапе освоения учебных предметов). </w:t>
      </w:r>
    </w:p>
    <w:p w:rsidR="009471C3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 xml:space="preserve">22. Оценка, полученная на экзамене, заносится в экзаменационную ведомость (в том числе и неудовлетворительная). </w:t>
      </w:r>
    </w:p>
    <w:p w:rsidR="009471C3" w:rsidRPr="002D106B" w:rsidRDefault="009471C3" w:rsidP="002D10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D106B">
        <w:rPr>
          <w:rFonts w:ascii="Times New Roman" w:hAnsi="Times New Roman"/>
          <w:sz w:val="28"/>
          <w:szCs w:val="28"/>
        </w:rPr>
        <w:t xml:space="preserve">23. По завершении всех экзаменов допускается пересдача экзамена, по которому обучающийся получил неудовлетворительную оценку. </w:t>
      </w:r>
    </w:p>
    <w:p w:rsidR="009471C3" w:rsidRDefault="009471C3" w:rsidP="002D106B">
      <w:pPr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AF264A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Default="009471C3" w:rsidP="00F76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71C3" w:rsidRPr="00AF264A" w:rsidRDefault="009471C3" w:rsidP="00AF264A">
      <w:pPr>
        <w:pStyle w:val="a5"/>
        <w:jc w:val="right"/>
        <w:rPr>
          <w:rFonts w:ascii="Times New Roman" w:hAnsi="Times New Roman"/>
          <w:i/>
          <w:sz w:val="16"/>
          <w:szCs w:val="16"/>
        </w:rPr>
      </w:pPr>
      <w:r w:rsidRPr="00AF264A">
        <w:rPr>
          <w:rFonts w:ascii="Times New Roman" w:hAnsi="Times New Roman"/>
          <w:i/>
          <w:sz w:val="16"/>
          <w:szCs w:val="16"/>
        </w:rPr>
        <w:lastRenderedPageBreak/>
        <w:t>Приложение №1</w:t>
      </w:r>
    </w:p>
    <w:p w:rsidR="009471C3" w:rsidRPr="00AF264A" w:rsidRDefault="009471C3" w:rsidP="00AF264A">
      <w:pPr>
        <w:pStyle w:val="a5"/>
        <w:jc w:val="right"/>
        <w:rPr>
          <w:rFonts w:ascii="Times New Roman" w:hAnsi="Times New Roman"/>
          <w:i/>
          <w:sz w:val="16"/>
          <w:szCs w:val="16"/>
        </w:rPr>
      </w:pPr>
      <w:r w:rsidRPr="00AF264A">
        <w:rPr>
          <w:rFonts w:ascii="Times New Roman" w:hAnsi="Times New Roman"/>
          <w:i/>
          <w:sz w:val="16"/>
          <w:szCs w:val="16"/>
        </w:rPr>
        <w:t xml:space="preserve">к положению о правилах приема обучающихся, режим занятий, </w:t>
      </w:r>
    </w:p>
    <w:p w:rsidR="009471C3" w:rsidRPr="00AF264A" w:rsidRDefault="009471C3" w:rsidP="00AF264A">
      <w:pPr>
        <w:pStyle w:val="a5"/>
        <w:jc w:val="right"/>
        <w:rPr>
          <w:rFonts w:ascii="Times New Roman" w:hAnsi="Times New Roman"/>
          <w:i/>
          <w:sz w:val="16"/>
          <w:szCs w:val="16"/>
        </w:rPr>
      </w:pPr>
      <w:r w:rsidRPr="00AF264A">
        <w:rPr>
          <w:rFonts w:ascii="Times New Roman" w:hAnsi="Times New Roman"/>
          <w:i/>
          <w:sz w:val="16"/>
          <w:szCs w:val="16"/>
        </w:rPr>
        <w:t>периодичность и порядок текущего контроля успеваемости и промежуточной аттестации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 N _____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обучение </w:t>
      </w:r>
      <w:r>
        <w:rPr>
          <w:rFonts w:ascii="Times New Roman" w:hAnsi="Times New Roman"/>
          <w:b/>
          <w:sz w:val="24"/>
          <w:szCs w:val="24"/>
        </w:rPr>
        <w:t>на бюджетной основе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4"/>
          <w:szCs w:val="24"/>
        </w:rPr>
        <w:t xml:space="preserve">. Липецк                                                                                   </w:t>
      </w:r>
      <w:r w:rsidRPr="00EA17D7">
        <w:rPr>
          <w:rFonts w:ascii="Times New Roman" w:hAnsi="Times New Roman"/>
          <w:sz w:val="24"/>
          <w:szCs w:val="24"/>
        </w:rPr>
        <w:t>"__" _________ 2015</w:t>
      </w:r>
      <w:r>
        <w:rPr>
          <w:rFonts w:ascii="Times New Roman" w:hAnsi="Times New Roman"/>
          <w:sz w:val="24"/>
          <w:szCs w:val="24"/>
        </w:rPr>
        <w:t>г.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471C3" w:rsidRPr="00592EBC" w:rsidRDefault="009471C3" w:rsidP="00592EB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2EBC">
        <w:rPr>
          <w:rFonts w:ascii="Times New Roman" w:hAnsi="Times New Roman"/>
          <w:sz w:val="24"/>
          <w:szCs w:val="24"/>
        </w:rPr>
        <w:t>ГОБПОУ «Липецкий областной колледж искусств им. К.Н. Игумнова», осуществляющий образовательную деятельность по образовательным программам среднего профессионального образования на основании лицензии от  "12" ноября 2014 г. N 766, выданной управлением образования и науки Липецкой области,</w:t>
      </w:r>
    </w:p>
    <w:p w:rsidR="009471C3" w:rsidRDefault="009471C3" w:rsidP="00425F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именуемый в дальнейшем «Исполнитель», действующий на основании Устава колледжа, в лице директора колледжа _______________________, с одной стороны и </w:t>
      </w:r>
    </w:p>
    <w:p w:rsidR="009471C3" w:rsidRDefault="009471C3" w:rsidP="00425F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71C3" w:rsidRDefault="009471C3" w:rsidP="00425F98">
      <w:pPr>
        <w:spacing w:after="0"/>
        <w:ind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наименование юридического или физического лица</w:t>
      </w:r>
    </w:p>
    <w:p w:rsidR="009471C3" w:rsidRDefault="009471C3" w:rsidP="00425F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471C3" w:rsidRDefault="009471C3" w:rsidP="00425F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именуемое в дальнейшем «Заказчик», с другой стороны, 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 __________________________________________________________________________,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18"/>
          <w:szCs w:val="18"/>
        </w:rPr>
        <w:t>фамилия, имя, отчество лица, зачисляемого на обучение</w:t>
      </w:r>
      <w:r>
        <w:rPr>
          <w:rFonts w:ascii="Times New Roman" w:hAnsi="Times New Roman"/>
          <w:sz w:val="28"/>
          <w:szCs w:val="28"/>
        </w:rPr>
        <w:t>)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именуем__ в дальнейшем "Обучающийся", вместе именуемые в дальнейшем "стороны" заключили настоящий Договор (далее - Договор) о нижеследующем: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sub_1001"/>
      <w:r>
        <w:rPr>
          <w:rFonts w:ascii="Times New Roman" w:hAnsi="Times New Roman"/>
          <w:b/>
          <w:bCs/>
          <w:sz w:val="24"/>
          <w:szCs w:val="24"/>
        </w:rPr>
        <w:t>I. Предмет Договора</w:t>
      </w:r>
      <w:bookmarkEnd w:id="1"/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2" w:name="sub_1011"/>
      <w:r>
        <w:rPr>
          <w:rFonts w:ascii="Times New Roman" w:hAnsi="Times New Roman"/>
          <w:sz w:val="24"/>
          <w:szCs w:val="24"/>
        </w:rPr>
        <w:t xml:space="preserve">1.1. Исполнитель обязуется предоставить образовательную услугу </w:t>
      </w:r>
      <w:bookmarkEnd w:id="2"/>
      <w:r>
        <w:rPr>
          <w:rFonts w:ascii="Times New Roman" w:hAnsi="Times New Roman"/>
          <w:sz w:val="24"/>
          <w:szCs w:val="24"/>
        </w:rPr>
        <w:t xml:space="preserve">Обучающемуся на бюджетной основе по образовательной программе ______________________________ </w:t>
      </w:r>
    </w:p>
    <w:p w:rsidR="009471C3" w:rsidRDefault="009471C3" w:rsidP="00592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образовательной программы среднего профессионального образования)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(форма обучения, код, наименование профессии, специальности )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программами Исполнителя.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bookmarkStart w:id="3" w:name="sub_1012"/>
      <w:r>
        <w:rPr>
          <w:rFonts w:ascii="Times New Roman" w:hAnsi="Times New Roman"/>
          <w:sz w:val="24"/>
          <w:szCs w:val="24"/>
        </w:rPr>
        <w:t xml:space="preserve">1.2. Срок </w:t>
      </w:r>
      <w:bookmarkEnd w:id="3"/>
      <w:r>
        <w:rPr>
          <w:rFonts w:ascii="Times New Roman" w:hAnsi="Times New Roman"/>
          <w:sz w:val="24"/>
          <w:szCs w:val="24"/>
        </w:rPr>
        <w:t xml:space="preserve">обучения на момент подписания Договора составляет </w:t>
      </w:r>
      <w:r w:rsidRPr="00592EBC">
        <w:rPr>
          <w:rFonts w:ascii="Times New Roman" w:hAnsi="Times New Roman"/>
          <w:sz w:val="24"/>
          <w:szCs w:val="24"/>
        </w:rPr>
        <w:t>_________________</w:t>
      </w:r>
    </w:p>
    <w:p w:rsidR="009471C3" w:rsidRDefault="009471C3" w:rsidP="00592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sub_1013"/>
      <w:r>
        <w:rPr>
          <w:rFonts w:ascii="Times New Roman" w:hAnsi="Times New Roman"/>
          <w:sz w:val="24"/>
          <w:szCs w:val="24"/>
        </w:rPr>
        <w:t xml:space="preserve">1.3. После освоения Обучающимся образовательной программы и </w:t>
      </w:r>
      <w:bookmarkEnd w:id="4"/>
      <w:r>
        <w:rPr>
          <w:rFonts w:ascii="Times New Roman" w:hAnsi="Times New Roman"/>
          <w:sz w:val="24"/>
          <w:szCs w:val="24"/>
        </w:rPr>
        <w:t>успешного прохождения государственной итоговой аттестации ему выдается диплом государственного образца.</w:t>
      </w:r>
      <w:bookmarkStart w:id="5" w:name="sub_1002"/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права и обязанность сторон</w:t>
      </w:r>
      <w:bookmarkEnd w:id="5"/>
    </w:p>
    <w:p w:rsidR="009471C3" w:rsidRDefault="009471C3" w:rsidP="00425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обязуется:</w:t>
      </w:r>
    </w:p>
    <w:p w:rsidR="009471C3" w:rsidRDefault="009471C3" w:rsidP="00425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целевую подготовку специалиста в соответствии с учебным планом по специальности, отвечающую требованиям законодательства РФ;</w:t>
      </w:r>
    </w:p>
    <w:p w:rsidR="009471C3" w:rsidRDefault="009471C3" w:rsidP="00425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предоставить, в случае необходимости, место в общежитии на период учебы;</w:t>
      </w:r>
    </w:p>
    <w:p w:rsidR="009471C3" w:rsidRDefault="009471C3" w:rsidP="00425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прохождение производственной и преддипломной практики;</w:t>
      </w:r>
    </w:p>
    <w:p w:rsidR="009471C3" w:rsidRDefault="009471C3" w:rsidP="00425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студенту, полностью выполнившему учебный план и успешно сдавшему государственные экзамены, выдать диплом государственного образца.</w:t>
      </w:r>
    </w:p>
    <w:p w:rsidR="009471C3" w:rsidRDefault="009471C3" w:rsidP="00425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2.2. Обучающийся обязуется:</w:t>
      </w:r>
    </w:p>
    <w:p w:rsidR="009471C3" w:rsidRDefault="009471C3" w:rsidP="00425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устав колледжа и правила внутреннего распорядка учебного заведения;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овладеть всеми видами профессиональной деятельности, предусмотренной соответствующей квалификационной характеристикой специалиста по специальности, а так же изучить необходимые специальные курсы, определенные учебным планом.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21"/>
      <w:r>
        <w:rPr>
          <w:rFonts w:ascii="Times New Roman" w:hAnsi="Times New Roman"/>
          <w:sz w:val="24"/>
          <w:szCs w:val="24"/>
        </w:rPr>
        <w:t>2.3. Исполнитель вправе: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211"/>
      <w:bookmarkEnd w:id="6"/>
      <w:r>
        <w:rPr>
          <w:rFonts w:ascii="Times New Roman" w:hAnsi="Times New Roman"/>
          <w:sz w:val="24"/>
          <w:szCs w:val="24"/>
        </w:rPr>
        <w:lastRenderedPageBreak/>
        <w:t xml:space="preserve">- самостоятельно осуществлять образовательный процесс, </w:t>
      </w:r>
      <w:bookmarkEnd w:id="7"/>
      <w:r>
        <w:rPr>
          <w:rFonts w:ascii="Times New Roman" w:hAnsi="Times New Roman"/>
          <w:sz w:val="24"/>
          <w:szCs w:val="24"/>
        </w:rPr>
        <w:t>устанавливать системы оценок, формы, порядок и периодичность промежуточной аттестации Обучающегося;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212"/>
      <w:r>
        <w:rPr>
          <w:rFonts w:ascii="Times New Roman" w:hAnsi="Times New Roman"/>
          <w:sz w:val="24"/>
          <w:szCs w:val="24"/>
        </w:rPr>
        <w:t>- применять к Обучающемуся меры поощрения и меры</w:t>
      </w:r>
      <w:bookmarkEnd w:id="8"/>
      <w:r>
        <w:rPr>
          <w:rFonts w:ascii="Times New Roman" w:hAnsi="Times New Roman"/>
          <w:sz w:val="24"/>
          <w:szCs w:val="24"/>
        </w:rPr>
        <w:t xml:space="preserve"> дисциплинарного взыскания в соответствии с законодательством Российской Федераций, учредительными документами Исполнителя, настоящим Договором и  локальными нормативными актами Исполнителя.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23"/>
      <w:r>
        <w:rPr>
          <w:rFonts w:ascii="Times New Roman" w:hAnsi="Times New Roman"/>
          <w:sz w:val="24"/>
          <w:szCs w:val="24"/>
        </w:rPr>
        <w:t>2.4. Обучающийся вправе: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8397"/>
      <w:bookmarkStart w:id="11" w:name="sub_10234"/>
      <w:bookmarkEnd w:id="9"/>
      <w:r>
        <w:rPr>
          <w:rFonts w:ascii="Times New Roman" w:hAnsi="Times New Roman"/>
          <w:sz w:val="24"/>
          <w:szCs w:val="24"/>
        </w:rPr>
        <w:t xml:space="preserve">- </w:t>
      </w:r>
      <w:bookmarkStart w:id="12" w:name="sub_108398"/>
      <w:bookmarkEnd w:id="10"/>
      <w:r>
        <w:rPr>
          <w:rFonts w:ascii="Times New Roman" w:hAnsi="Times New Roman"/>
          <w:sz w:val="24"/>
          <w:szCs w:val="24"/>
        </w:rPr>
        <w:t>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08399"/>
      <w:bookmarkEnd w:id="12"/>
      <w:r>
        <w:rPr>
          <w:rFonts w:ascii="Times New Roman" w:hAnsi="Times New Roman"/>
          <w:sz w:val="24"/>
          <w:szCs w:val="24"/>
        </w:rPr>
        <w:t>- на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08400"/>
      <w:bookmarkEnd w:id="13"/>
      <w:r>
        <w:rPr>
          <w:rFonts w:ascii="Times New Roman" w:hAnsi="Times New Roman"/>
          <w:sz w:val="24"/>
          <w:szCs w:val="24"/>
        </w:rPr>
        <w:t>- выбор факультативных (необязательных для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108401"/>
      <w:bookmarkEnd w:id="14"/>
      <w:r>
        <w:rPr>
          <w:rFonts w:ascii="Times New Roman" w:hAnsi="Times New Roman"/>
          <w:sz w:val="24"/>
          <w:szCs w:val="24"/>
        </w:rPr>
        <w:t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08402"/>
      <w:bookmarkEnd w:id="15"/>
      <w:r>
        <w:rPr>
          <w:rFonts w:ascii="Times New Roman" w:hAnsi="Times New Roman"/>
          <w:sz w:val="24"/>
          <w:szCs w:val="24"/>
        </w:rPr>
        <w:t>-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bookmarkEnd w:id="11"/>
    <w:bookmarkEnd w:id="16"/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получение бесплатно зачетной книжки, студенческого билета. 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стипендии, при условии отсутствия академической задолженности и оценки "удовлетворительно" по итогам промежуточной аттестации;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2.5. Заказчик вправе: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получать полную и достоверную информацию об оценке своих  знаний, умений, навыков, а также о критериях этой оценки.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7" w:name="sub_1024"/>
      <w:r>
        <w:rPr>
          <w:rFonts w:ascii="Times New Roman" w:hAnsi="Times New Roman"/>
          <w:sz w:val="24"/>
          <w:szCs w:val="24"/>
        </w:rPr>
        <w:lastRenderedPageBreak/>
        <w:t>2.6. Исполнитель обязан: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0241"/>
      <w:bookmarkEnd w:id="17"/>
      <w:r>
        <w:rPr>
          <w:rFonts w:ascii="Times New Roman" w:hAnsi="Times New Roman"/>
          <w:sz w:val="24"/>
          <w:szCs w:val="24"/>
        </w:rPr>
        <w:t xml:space="preserve">- </w:t>
      </w:r>
      <w:bookmarkStart w:id="19" w:name="sub_10243"/>
      <w:bookmarkEnd w:id="18"/>
      <w:r>
        <w:rPr>
          <w:rFonts w:ascii="Times New Roman" w:hAnsi="Times New Roman"/>
          <w:sz w:val="24"/>
          <w:szCs w:val="24"/>
        </w:rPr>
        <w:t xml:space="preserve">организовать и обеспечить надлежащее предоставление </w:t>
      </w:r>
      <w:bookmarkEnd w:id="19"/>
      <w:r>
        <w:rPr>
          <w:rFonts w:ascii="Times New Roman" w:hAnsi="Times New Roman"/>
          <w:sz w:val="24"/>
          <w:szCs w:val="24"/>
        </w:rPr>
        <w:t>образовательных услуг, предусмотренных настоящим Договором.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0244"/>
      <w:r>
        <w:rPr>
          <w:rFonts w:ascii="Times New Roman" w:hAnsi="Times New Roman"/>
          <w:sz w:val="24"/>
          <w:szCs w:val="24"/>
        </w:rPr>
        <w:t xml:space="preserve">- обеспечить Обучающемуся предусмотренные выбранной </w:t>
      </w:r>
      <w:bookmarkEnd w:id="20"/>
      <w:r>
        <w:rPr>
          <w:rFonts w:ascii="Times New Roman" w:hAnsi="Times New Roman"/>
          <w:sz w:val="24"/>
          <w:szCs w:val="24"/>
        </w:rPr>
        <w:t>образовательной программой, условия ее освоения;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0246"/>
      <w:r>
        <w:rPr>
          <w:rFonts w:ascii="Times New Roman" w:hAnsi="Times New Roman"/>
          <w:sz w:val="24"/>
          <w:szCs w:val="24"/>
        </w:rPr>
        <w:t>- обеспечить Обучающемуся уважение человеческого достоинства,</w:t>
      </w:r>
      <w:bookmarkEnd w:id="21"/>
      <w:r>
        <w:rPr>
          <w:rFonts w:ascii="Times New Roman" w:hAnsi="Times New Roman"/>
          <w:sz w:val="24"/>
          <w:szCs w:val="24"/>
        </w:rPr>
        <w:t xml:space="preserve"> защиту от всех форм физического и психического насилия, оскорбления личности, охрану жизни и здоровья.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Обучающийся обязан: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108510"/>
      <w:r>
        <w:rPr>
          <w:rFonts w:ascii="Times New Roman" w:hAnsi="Times New Roman"/>
          <w:sz w:val="24"/>
          <w:szCs w:val="24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08511"/>
      <w:bookmarkEnd w:id="22"/>
      <w:r>
        <w:rPr>
          <w:rFonts w:ascii="Times New Roman" w:hAnsi="Times New Roman"/>
          <w:sz w:val="24"/>
          <w:szCs w:val="24"/>
        </w:rPr>
        <w:t>-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08512"/>
      <w:bookmarkEnd w:id="23"/>
      <w:r>
        <w:rPr>
          <w:rFonts w:ascii="Times New Roman" w:hAnsi="Times New Roman"/>
          <w:sz w:val="24"/>
          <w:szCs w:val="24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108513"/>
      <w:bookmarkEnd w:id="24"/>
      <w:r>
        <w:rPr>
          <w:rFonts w:ascii="Times New Roman" w:hAnsi="Times New Roman"/>
          <w:sz w:val="24"/>
          <w:szCs w:val="24"/>
        </w:rPr>
        <w:t>- уважать честь и достоинство других обучающихся и работников колледжа, не создавать препятствий для получения образования другими обучающимися;</w:t>
      </w:r>
    </w:p>
    <w:bookmarkEnd w:id="25"/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бережно относиться к имуществу колледжа.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2.8. Заказчик обязан: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правила внутреннего распорядка организации, осуществляющей образовательную деятельность, правила проживания обучающихся,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108540"/>
      <w:r>
        <w:rPr>
          <w:rFonts w:ascii="Times New Roman" w:hAnsi="Times New Roman"/>
          <w:sz w:val="24"/>
          <w:szCs w:val="24"/>
        </w:rPr>
        <w:t>- уважать честь и достоинство обучающихся и работников организации, осуществляющей образовательную деятельность;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08542"/>
      <w:bookmarkEnd w:id="26"/>
      <w:r>
        <w:rPr>
          <w:rFonts w:ascii="Times New Roman" w:hAnsi="Times New Roman"/>
          <w:sz w:val="24"/>
          <w:szCs w:val="24"/>
        </w:rPr>
        <w:t xml:space="preserve">- </w:t>
      </w:r>
      <w:bookmarkEnd w:id="27"/>
      <w:r>
        <w:rPr>
          <w:rFonts w:ascii="Times New Roman" w:hAnsi="Times New Roman"/>
          <w:sz w:val="24"/>
          <w:szCs w:val="24"/>
        </w:rPr>
        <w:t>за неисполнение или ненадлежащее исполнение обязанностей, установленных настоящим договором несут ответственность, предусмотренную законодательством Российской Федерации.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28" w:name="sub_1004"/>
      <w:r>
        <w:rPr>
          <w:rFonts w:ascii="Times New Roman" w:hAnsi="Times New Roman"/>
          <w:b/>
          <w:bCs/>
          <w:sz w:val="24"/>
          <w:szCs w:val="24"/>
        </w:rPr>
        <w:t>III. Порядок изменения и расторжения Договора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41"/>
      <w:bookmarkEnd w:id="28"/>
      <w:r>
        <w:rPr>
          <w:rFonts w:ascii="Times New Roman" w:hAnsi="Times New Roman"/>
          <w:sz w:val="24"/>
          <w:szCs w:val="24"/>
        </w:rPr>
        <w:t>3.1. настоящий Договор, может быть</w:t>
      </w:r>
      <w:bookmarkEnd w:id="29"/>
      <w:r>
        <w:rPr>
          <w:rFonts w:ascii="Times New Roman" w:hAnsi="Times New Roman"/>
          <w:sz w:val="24"/>
          <w:szCs w:val="24"/>
        </w:rPr>
        <w:t xml:space="preserve"> изменен или расторгнут по соглашению Сторон или в соответствии с </w:t>
      </w:r>
      <w:hyperlink r:id="rId11" w:history="1">
        <w:r w:rsidRPr="00592EB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43"/>
      <w:r>
        <w:rPr>
          <w:rFonts w:ascii="Times New Roman" w:hAnsi="Times New Roman"/>
          <w:sz w:val="24"/>
          <w:szCs w:val="24"/>
        </w:rPr>
        <w:t xml:space="preserve">3.2. Настоящий Договор может быть расторгнут по инициативе </w:t>
      </w:r>
      <w:bookmarkEnd w:id="30"/>
      <w:r>
        <w:rPr>
          <w:rFonts w:ascii="Times New Roman" w:hAnsi="Times New Roman"/>
          <w:sz w:val="24"/>
          <w:szCs w:val="24"/>
        </w:rPr>
        <w:t>Исполнителя в одностороннем порядке в случаях: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44"/>
      <w:r>
        <w:rPr>
          <w:rFonts w:ascii="Times New Roman" w:hAnsi="Times New Roman"/>
          <w:sz w:val="24"/>
          <w:szCs w:val="24"/>
        </w:rPr>
        <w:t>- в случае применения к Обучающемуся, отчисления как меры  дисциплинарного взыскания;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невыполнения Обучающимся, по профессиональной образовательной программе обязанностей по добросовестному освоению такой программы и выполнению учебного плана;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колледж;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обстоятельствам, не зависящим от воли Сторон, в том числе в случае ликвидации Исполнителя.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 Действие настоящего Договора прекращается досрочно:</w:t>
      </w:r>
    </w:p>
    <w:bookmarkEnd w:id="31"/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инициативе Заказчика или Обучающегося в случае перевода 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Срок действия Договора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Настоящий Договор вступает в силу со дня его заключения Сторонами и действует до полного исполнения Сторонами обязательств (период обучения).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2" w:name="sub_1005"/>
      <w:r>
        <w:rPr>
          <w:rFonts w:ascii="Times New Roman" w:hAnsi="Times New Roman"/>
          <w:sz w:val="24"/>
          <w:szCs w:val="24"/>
        </w:rPr>
        <w:t>4.2. Под периодом предоставления образовательной услуги (периодом обучения) понимается промежуток времени с даты издания приказа, о зачислении Обучающегося в образовательную организацию до даты издания приказа об окончании обучения или отчислении Обучающегося из колледжа.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V. </w:t>
      </w:r>
      <w:bookmarkStart w:id="33" w:name="sub_10544"/>
      <w:bookmarkEnd w:id="32"/>
      <w:r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  <w:bookmarkEnd w:id="33"/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Изменения настоящего Договора оформляются письменными дополнительными соглашениями к Договору и подписываться уполномоченными представителями Сторон.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bookmarkStart w:id="34" w:name="sub_1074"/>
      <w:r>
        <w:rPr>
          <w:rFonts w:ascii="Times New Roman" w:hAnsi="Times New Roman"/>
          <w:sz w:val="24"/>
          <w:szCs w:val="24"/>
        </w:rPr>
        <w:t>Настоящий Договор составлен в трех экземплярах, по одному для</w:t>
      </w:r>
      <w:bookmarkEnd w:id="34"/>
      <w:r>
        <w:rPr>
          <w:rFonts w:ascii="Times New Roman" w:hAnsi="Times New Roman"/>
          <w:sz w:val="24"/>
          <w:szCs w:val="24"/>
        </w:rPr>
        <w:t xml:space="preserve"> каждой из сторон. Все экземпляры имеют одинаковую юридическую силу.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5" w:name="sub_1006"/>
      <w:r>
        <w:rPr>
          <w:rFonts w:ascii="Times New Roman" w:hAnsi="Times New Roman"/>
          <w:b/>
          <w:bCs/>
          <w:sz w:val="24"/>
          <w:szCs w:val="24"/>
        </w:rPr>
        <w:t xml:space="preserve">VI. </w:t>
      </w:r>
      <w:bookmarkEnd w:id="35"/>
      <w:r>
        <w:rPr>
          <w:rFonts w:ascii="Times New Roman" w:hAnsi="Times New Roman"/>
          <w:b/>
          <w:bCs/>
          <w:sz w:val="24"/>
          <w:szCs w:val="24"/>
        </w:rPr>
        <w:t>Адреса, реквизиты и подписи Сторон</w:t>
      </w:r>
    </w:p>
    <w:p w:rsidR="009471C3" w:rsidRDefault="009471C3" w:rsidP="00425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471C3" w:rsidRPr="00F43C23" w:rsidTr="00425F98">
        <w:tc>
          <w:tcPr>
            <w:tcW w:w="4785" w:type="dxa"/>
          </w:tcPr>
          <w:p w:rsidR="009471C3" w:rsidRDefault="00947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1C3" w:rsidRPr="00F43C23" w:rsidRDefault="00947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>ГОБПОУ «Липецкий областной колледж искусств им. К.Н. Игумнова»</w:t>
            </w: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>Адрес: г. Липецк, Студ.городок,6</w:t>
            </w: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>ИНН 4824017320 КПП 482401001</w:t>
            </w: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>БИК 044206001</w:t>
            </w: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>р/ счет 40601810000003000001</w:t>
            </w: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>Директор колледжа</w:t>
            </w: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>«__» ________________  20___г.</w:t>
            </w: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71C3" w:rsidRDefault="00947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1C3" w:rsidRPr="00F43C23" w:rsidRDefault="00947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9471C3" w:rsidRPr="00F43C23" w:rsidRDefault="009471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9471C3" w:rsidRPr="00F43C23" w:rsidRDefault="009471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43C23">
              <w:rPr>
                <w:rFonts w:ascii="Times New Roman" w:hAnsi="Times New Roman"/>
                <w:i/>
                <w:sz w:val="16"/>
                <w:szCs w:val="16"/>
              </w:rPr>
              <w:t>фамилия имя отчество</w:t>
            </w: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>адрес: _______________________________</w:t>
            </w: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>паспорт: _____________________________</w:t>
            </w: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>«___»____________20__г.</w:t>
            </w: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 xml:space="preserve"> ____________________________________ </w:t>
            </w:r>
          </w:p>
          <w:p w:rsidR="009471C3" w:rsidRPr="00F43C23" w:rsidRDefault="009471C3" w:rsidP="00DA3B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43C23">
              <w:rPr>
                <w:rFonts w:ascii="Times New Roman" w:hAnsi="Times New Roman"/>
                <w:i/>
                <w:sz w:val="16"/>
                <w:szCs w:val="16"/>
              </w:rPr>
              <w:t>подпись                     фамилия и инициалы</w:t>
            </w:r>
          </w:p>
          <w:p w:rsidR="009471C3" w:rsidRPr="00F43C23" w:rsidRDefault="009471C3" w:rsidP="00DA3B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471C3" w:rsidRPr="00F43C23" w:rsidRDefault="009471C3" w:rsidP="00215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C23">
              <w:rPr>
                <w:rFonts w:ascii="Times New Roman" w:hAnsi="Times New Roman"/>
              </w:rPr>
              <w:t>Обучающийся с условиями договора согласен</w:t>
            </w:r>
          </w:p>
          <w:p w:rsidR="009471C3" w:rsidRPr="00F43C23" w:rsidRDefault="009471C3" w:rsidP="00215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71C3" w:rsidRPr="00F43C23" w:rsidRDefault="009471C3" w:rsidP="00215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23">
              <w:rPr>
                <w:rFonts w:ascii="Times New Roman" w:hAnsi="Times New Roman"/>
                <w:sz w:val="24"/>
                <w:szCs w:val="24"/>
              </w:rPr>
              <w:t xml:space="preserve"> __________   ________________________ </w:t>
            </w:r>
          </w:p>
          <w:p w:rsidR="009471C3" w:rsidRPr="00F43C23" w:rsidRDefault="009471C3" w:rsidP="00215C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43C23">
              <w:rPr>
                <w:rFonts w:ascii="Times New Roman" w:hAnsi="Times New Roman"/>
                <w:i/>
                <w:sz w:val="16"/>
                <w:szCs w:val="16"/>
              </w:rPr>
              <w:t>подпись                             фамилия и инициалы      обучающегося</w:t>
            </w:r>
          </w:p>
          <w:p w:rsidR="009471C3" w:rsidRPr="00F43C23" w:rsidRDefault="009471C3" w:rsidP="00215C5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471C3" w:rsidRPr="00F43C23" w:rsidRDefault="0094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1C3" w:rsidRDefault="009471C3" w:rsidP="00AF264A"/>
    <w:sectPr w:rsidR="009471C3" w:rsidSect="004A73C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B3" w:rsidRDefault="006479B3" w:rsidP="00AF264A">
      <w:pPr>
        <w:spacing w:after="0" w:line="240" w:lineRule="auto"/>
      </w:pPr>
      <w:r>
        <w:separator/>
      </w:r>
    </w:p>
  </w:endnote>
  <w:endnote w:type="continuationSeparator" w:id="0">
    <w:p w:rsidR="006479B3" w:rsidRDefault="006479B3" w:rsidP="00AF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B3" w:rsidRDefault="006479B3" w:rsidP="00AF264A">
      <w:pPr>
        <w:spacing w:after="0" w:line="240" w:lineRule="auto"/>
      </w:pPr>
      <w:r>
        <w:separator/>
      </w:r>
    </w:p>
  </w:footnote>
  <w:footnote w:type="continuationSeparator" w:id="0">
    <w:p w:rsidR="006479B3" w:rsidRDefault="006479B3" w:rsidP="00AF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C3" w:rsidRDefault="006479B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2763">
      <w:rPr>
        <w:noProof/>
      </w:rPr>
      <w:t>1</w:t>
    </w:r>
    <w:r>
      <w:rPr>
        <w:noProof/>
      </w:rPr>
      <w:fldChar w:fldCharType="end"/>
    </w:r>
  </w:p>
  <w:p w:rsidR="009471C3" w:rsidRDefault="009471C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BA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568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021A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382C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2AE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7C51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0CC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F8B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1E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9E7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325D41"/>
    <w:multiLevelType w:val="multilevel"/>
    <w:tmpl w:val="8B7EE8E2"/>
    <w:lvl w:ilvl="0">
      <w:start w:val="53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cs="Times New Roman" w:hint="default"/>
      </w:rPr>
    </w:lvl>
    <w:lvl w:ilvl="2">
      <w:start w:val="4"/>
      <w:numFmt w:val="decimalZero"/>
      <w:lvlText w:val="%1.%2.%3"/>
      <w:lvlJc w:val="left"/>
      <w:pPr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9274FDA"/>
    <w:multiLevelType w:val="multilevel"/>
    <w:tmpl w:val="63F8BFA6"/>
    <w:lvl w:ilvl="0">
      <w:start w:val="53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cs="Times New Roman" w:hint="default"/>
      </w:rPr>
    </w:lvl>
    <w:lvl w:ilvl="2">
      <w:start w:val="4"/>
      <w:numFmt w:val="decimalZero"/>
      <w:lvlText w:val="%1.%2.%3"/>
      <w:lvlJc w:val="left"/>
      <w:pPr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5E93CE4"/>
    <w:multiLevelType w:val="hybridMultilevel"/>
    <w:tmpl w:val="8EE6BA36"/>
    <w:lvl w:ilvl="0" w:tplc="C4DE02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903AC9"/>
    <w:multiLevelType w:val="hybridMultilevel"/>
    <w:tmpl w:val="2E6086BA"/>
    <w:lvl w:ilvl="0" w:tplc="F1200C5E">
      <w:start w:val="1"/>
      <w:numFmt w:val="decimal"/>
      <w:lvlText w:val="%1.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4">
    <w:nsid w:val="5F354083"/>
    <w:multiLevelType w:val="hybridMultilevel"/>
    <w:tmpl w:val="CCBE0C7C"/>
    <w:lvl w:ilvl="0" w:tplc="C4DE02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FB1015"/>
    <w:multiLevelType w:val="hybridMultilevel"/>
    <w:tmpl w:val="2E6086BA"/>
    <w:lvl w:ilvl="0" w:tplc="F1200C5E">
      <w:start w:val="1"/>
      <w:numFmt w:val="decimal"/>
      <w:lvlText w:val="%1.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10"/>
    <w:rsid w:val="00043560"/>
    <w:rsid w:val="00067F86"/>
    <w:rsid w:val="00094BF5"/>
    <w:rsid w:val="000A6739"/>
    <w:rsid w:val="00164168"/>
    <w:rsid w:val="00166A06"/>
    <w:rsid w:val="001A036B"/>
    <w:rsid w:val="001B1BEB"/>
    <w:rsid w:val="001D0F2A"/>
    <w:rsid w:val="001E420E"/>
    <w:rsid w:val="0021126B"/>
    <w:rsid w:val="00215C55"/>
    <w:rsid w:val="00224EA4"/>
    <w:rsid w:val="00241C99"/>
    <w:rsid w:val="00245E6B"/>
    <w:rsid w:val="00260905"/>
    <w:rsid w:val="00283FC5"/>
    <w:rsid w:val="00296AA4"/>
    <w:rsid w:val="002B5D4B"/>
    <w:rsid w:val="002C607C"/>
    <w:rsid w:val="002D106B"/>
    <w:rsid w:val="002E27AE"/>
    <w:rsid w:val="00303986"/>
    <w:rsid w:val="00387FE5"/>
    <w:rsid w:val="0039671C"/>
    <w:rsid w:val="003B2167"/>
    <w:rsid w:val="003F1364"/>
    <w:rsid w:val="00425F98"/>
    <w:rsid w:val="004356A0"/>
    <w:rsid w:val="004A51D9"/>
    <w:rsid w:val="004A73C1"/>
    <w:rsid w:val="004B6B2F"/>
    <w:rsid w:val="004D7031"/>
    <w:rsid w:val="00540B58"/>
    <w:rsid w:val="0055397E"/>
    <w:rsid w:val="00560AF2"/>
    <w:rsid w:val="00562FA3"/>
    <w:rsid w:val="00592EBC"/>
    <w:rsid w:val="005E40D1"/>
    <w:rsid w:val="005E61C2"/>
    <w:rsid w:val="00625F7D"/>
    <w:rsid w:val="006479B3"/>
    <w:rsid w:val="006B6A64"/>
    <w:rsid w:val="006C3F0C"/>
    <w:rsid w:val="006D200F"/>
    <w:rsid w:val="00711C06"/>
    <w:rsid w:val="00725D2D"/>
    <w:rsid w:val="0073404F"/>
    <w:rsid w:val="00741D35"/>
    <w:rsid w:val="007F6A52"/>
    <w:rsid w:val="00801B75"/>
    <w:rsid w:val="008761FB"/>
    <w:rsid w:val="008A59FD"/>
    <w:rsid w:val="008B52D8"/>
    <w:rsid w:val="008B73E8"/>
    <w:rsid w:val="009471C3"/>
    <w:rsid w:val="00952763"/>
    <w:rsid w:val="0097279E"/>
    <w:rsid w:val="00976EAB"/>
    <w:rsid w:val="00A32D54"/>
    <w:rsid w:val="00A407EB"/>
    <w:rsid w:val="00A61D44"/>
    <w:rsid w:val="00A7338F"/>
    <w:rsid w:val="00AB4558"/>
    <w:rsid w:val="00AC15E1"/>
    <w:rsid w:val="00AD0201"/>
    <w:rsid w:val="00AF264A"/>
    <w:rsid w:val="00B35B82"/>
    <w:rsid w:val="00B52787"/>
    <w:rsid w:val="00BA499B"/>
    <w:rsid w:val="00BD7546"/>
    <w:rsid w:val="00BF7F1F"/>
    <w:rsid w:val="00C50074"/>
    <w:rsid w:val="00C574EE"/>
    <w:rsid w:val="00CA76AF"/>
    <w:rsid w:val="00CB103F"/>
    <w:rsid w:val="00CF6577"/>
    <w:rsid w:val="00D24F10"/>
    <w:rsid w:val="00D2672C"/>
    <w:rsid w:val="00D30A88"/>
    <w:rsid w:val="00D4275B"/>
    <w:rsid w:val="00D62640"/>
    <w:rsid w:val="00DA3BDC"/>
    <w:rsid w:val="00DB74BD"/>
    <w:rsid w:val="00DF270A"/>
    <w:rsid w:val="00E0217C"/>
    <w:rsid w:val="00E216E1"/>
    <w:rsid w:val="00E237AE"/>
    <w:rsid w:val="00E440D5"/>
    <w:rsid w:val="00E718CA"/>
    <w:rsid w:val="00E91089"/>
    <w:rsid w:val="00EA17D7"/>
    <w:rsid w:val="00F037BF"/>
    <w:rsid w:val="00F3776E"/>
    <w:rsid w:val="00F43C23"/>
    <w:rsid w:val="00F56BD5"/>
    <w:rsid w:val="00F7671E"/>
    <w:rsid w:val="00F76A39"/>
    <w:rsid w:val="00FB10D6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D24F10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D24F10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/>
      <w:sz w:val="27"/>
      <w:szCs w:val="20"/>
    </w:rPr>
  </w:style>
  <w:style w:type="paragraph" w:styleId="a4">
    <w:name w:val="List Paragraph"/>
    <w:basedOn w:val="a"/>
    <w:uiPriority w:val="99"/>
    <w:qFormat/>
    <w:rsid w:val="00D24F10"/>
    <w:pPr>
      <w:spacing w:after="0" w:line="240" w:lineRule="auto"/>
      <w:ind w:left="720"/>
    </w:pPr>
    <w:rPr>
      <w:sz w:val="24"/>
      <w:szCs w:val="24"/>
    </w:rPr>
  </w:style>
  <w:style w:type="paragraph" w:styleId="a5">
    <w:name w:val="No Spacing"/>
    <w:uiPriority w:val="99"/>
    <w:qFormat/>
    <w:rsid w:val="00E91089"/>
  </w:style>
  <w:style w:type="character" w:styleId="a6">
    <w:name w:val="Hyperlink"/>
    <w:basedOn w:val="a0"/>
    <w:uiPriority w:val="99"/>
    <w:semiHidden/>
    <w:rsid w:val="00425F98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uiPriority w:val="99"/>
    <w:rsid w:val="00D2672C"/>
    <w:pPr>
      <w:shd w:val="clear" w:color="auto" w:fill="FFFFFF"/>
      <w:spacing w:after="360" w:line="240" w:lineRule="atLeast"/>
    </w:pPr>
    <w:rPr>
      <w:sz w:val="17"/>
      <w:szCs w:val="17"/>
    </w:rPr>
  </w:style>
  <w:style w:type="paragraph" w:customStyle="1" w:styleId="Style4">
    <w:name w:val="Style4"/>
    <w:basedOn w:val="a"/>
    <w:uiPriority w:val="99"/>
    <w:rsid w:val="00D2672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D267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D267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D2672C"/>
    <w:rPr>
      <w:rFonts w:cs="Times New Roman"/>
    </w:rPr>
  </w:style>
  <w:style w:type="character" w:customStyle="1" w:styleId="a7">
    <w:name w:val="Гипертекстовая ссылка"/>
    <w:basedOn w:val="a0"/>
    <w:uiPriority w:val="99"/>
    <w:rsid w:val="00B52787"/>
    <w:rPr>
      <w:rFonts w:cs="Times New Roman"/>
      <w:b/>
      <w:color w:val="106BBE"/>
      <w:sz w:val="26"/>
    </w:rPr>
  </w:style>
  <w:style w:type="paragraph" w:styleId="a8">
    <w:name w:val="Normal (Web)"/>
    <w:basedOn w:val="a"/>
    <w:uiPriority w:val="99"/>
    <w:semiHidden/>
    <w:rsid w:val="00F76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Indent"/>
    <w:basedOn w:val="a"/>
    <w:uiPriority w:val="99"/>
    <w:rsid w:val="00F76A39"/>
    <w:pPr>
      <w:ind w:left="708"/>
    </w:pPr>
  </w:style>
  <w:style w:type="character" w:styleId="HTML">
    <w:name w:val="HTML Sample"/>
    <w:basedOn w:val="a0"/>
    <w:uiPriority w:val="99"/>
    <w:rsid w:val="00F76A39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rsid w:val="00C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574E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99"/>
    <w:qFormat/>
    <w:locked/>
    <w:rsid w:val="00CB103F"/>
    <w:rPr>
      <w:rFonts w:cs="Times New Roman"/>
      <w:b/>
      <w:bCs/>
    </w:rPr>
  </w:style>
  <w:style w:type="paragraph" w:styleId="ad">
    <w:name w:val="header"/>
    <w:basedOn w:val="a"/>
    <w:link w:val="ae"/>
    <w:uiPriority w:val="99"/>
    <w:rsid w:val="00AF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F264A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AF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F264A"/>
    <w:rPr>
      <w:rFonts w:cs="Times New Roman"/>
    </w:rPr>
  </w:style>
  <w:style w:type="paragraph" w:styleId="af1">
    <w:name w:val="Body Text"/>
    <w:basedOn w:val="a"/>
    <w:link w:val="af2"/>
    <w:uiPriority w:val="99"/>
    <w:rsid w:val="001E420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F1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D24F10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D24F10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/>
      <w:sz w:val="27"/>
      <w:szCs w:val="20"/>
    </w:rPr>
  </w:style>
  <w:style w:type="paragraph" w:styleId="a4">
    <w:name w:val="List Paragraph"/>
    <w:basedOn w:val="a"/>
    <w:uiPriority w:val="99"/>
    <w:qFormat/>
    <w:rsid w:val="00D24F10"/>
    <w:pPr>
      <w:spacing w:after="0" w:line="240" w:lineRule="auto"/>
      <w:ind w:left="720"/>
    </w:pPr>
    <w:rPr>
      <w:sz w:val="24"/>
      <w:szCs w:val="24"/>
    </w:rPr>
  </w:style>
  <w:style w:type="paragraph" w:styleId="a5">
    <w:name w:val="No Spacing"/>
    <w:uiPriority w:val="99"/>
    <w:qFormat/>
    <w:rsid w:val="00E91089"/>
  </w:style>
  <w:style w:type="character" w:styleId="a6">
    <w:name w:val="Hyperlink"/>
    <w:basedOn w:val="a0"/>
    <w:uiPriority w:val="99"/>
    <w:semiHidden/>
    <w:rsid w:val="00425F98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uiPriority w:val="99"/>
    <w:rsid w:val="00D2672C"/>
    <w:pPr>
      <w:shd w:val="clear" w:color="auto" w:fill="FFFFFF"/>
      <w:spacing w:after="360" w:line="240" w:lineRule="atLeast"/>
    </w:pPr>
    <w:rPr>
      <w:sz w:val="17"/>
      <w:szCs w:val="17"/>
    </w:rPr>
  </w:style>
  <w:style w:type="paragraph" w:customStyle="1" w:styleId="Style4">
    <w:name w:val="Style4"/>
    <w:basedOn w:val="a"/>
    <w:uiPriority w:val="99"/>
    <w:rsid w:val="00D2672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D267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D267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D2672C"/>
    <w:rPr>
      <w:rFonts w:cs="Times New Roman"/>
    </w:rPr>
  </w:style>
  <w:style w:type="character" w:customStyle="1" w:styleId="a7">
    <w:name w:val="Гипертекстовая ссылка"/>
    <w:basedOn w:val="a0"/>
    <w:uiPriority w:val="99"/>
    <w:rsid w:val="00B52787"/>
    <w:rPr>
      <w:rFonts w:cs="Times New Roman"/>
      <w:b/>
      <w:color w:val="106BBE"/>
      <w:sz w:val="26"/>
    </w:rPr>
  </w:style>
  <w:style w:type="paragraph" w:styleId="a8">
    <w:name w:val="Normal (Web)"/>
    <w:basedOn w:val="a"/>
    <w:uiPriority w:val="99"/>
    <w:semiHidden/>
    <w:rsid w:val="00F76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Indent"/>
    <w:basedOn w:val="a"/>
    <w:uiPriority w:val="99"/>
    <w:rsid w:val="00F76A39"/>
    <w:pPr>
      <w:ind w:left="708"/>
    </w:pPr>
  </w:style>
  <w:style w:type="character" w:styleId="HTML">
    <w:name w:val="HTML Sample"/>
    <w:basedOn w:val="a0"/>
    <w:uiPriority w:val="99"/>
    <w:rsid w:val="00F76A39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rsid w:val="00C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574E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99"/>
    <w:qFormat/>
    <w:locked/>
    <w:rsid w:val="00CB103F"/>
    <w:rPr>
      <w:rFonts w:cs="Times New Roman"/>
      <w:b/>
      <w:bCs/>
    </w:rPr>
  </w:style>
  <w:style w:type="paragraph" w:styleId="ad">
    <w:name w:val="header"/>
    <w:basedOn w:val="a"/>
    <w:link w:val="ae"/>
    <w:uiPriority w:val="99"/>
    <w:rsid w:val="00AF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F264A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AF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F264A"/>
    <w:rPr>
      <w:rFonts w:cs="Times New Roman"/>
    </w:rPr>
  </w:style>
  <w:style w:type="paragraph" w:styleId="af1">
    <w:name w:val="Body Text"/>
    <w:basedOn w:val="a"/>
    <w:link w:val="af2"/>
    <w:uiPriority w:val="99"/>
    <w:rsid w:val="001E420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F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64072.45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lavex.ru/ru/evalu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avex.ru/ru/m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10697</Words>
  <Characters>60978</Characters>
  <Application>Microsoft Office Word</Application>
  <DocSecurity>0</DocSecurity>
  <Lines>508</Lines>
  <Paragraphs>143</Paragraphs>
  <ScaleCrop>false</ScaleCrop>
  <Company>Reanimator Extreme Edition</Company>
  <LinksUpToDate>false</LinksUpToDate>
  <CharactersWithSpaces>71532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suvr alex</cp:lastModifiedBy>
  <cp:revision>3</cp:revision>
  <cp:lastPrinted>2015-12-01T10:00:00Z</cp:lastPrinted>
  <dcterms:created xsi:type="dcterms:W3CDTF">2015-12-02T10:26:00Z</dcterms:created>
  <dcterms:modified xsi:type="dcterms:W3CDTF">2015-12-02T10:26:00Z</dcterms:modified>
</cp:coreProperties>
</file>