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94" w:rsidRDefault="00512794" w:rsidP="008F6C67">
      <w:pPr>
        <w:jc w:val="right"/>
        <w:rPr>
          <w:rFonts w:ascii="Times New Roman" w:hAnsi="Times New Roman"/>
          <w:b/>
          <w:sz w:val="24"/>
          <w:szCs w:val="24"/>
        </w:rPr>
      </w:pPr>
    </w:p>
    <w:p w:rsidR="008F6C67" w:rsidRPr="004F3587" w:rsidRDefault="008F6C67" w:rsidP="008F6C67">
      <w:pPr>
        <w:jc w:val="right"/>
        <w:rPr>
          <w:rFonts w:ascii="Times New Roman" w:hAnsi="Times New Roman"/>
          <w:b/>
          <w:sz w:val="24"/>
          <w:szCs w:val="24"/>
        </w:rPr>
      </w:pPr>
      <w:r w:rsidRPr="004F3587">
        <w:rPr>
          <w:rFonts w:ascii="Times New Roman" w:hAnsi="Times New Roman"/>
          <w:b/>
          <w:sz w:val="24"/>
          <w:szCs w:val="24"/>
        </w:rPr>
        <w:t>Приложение 3</w:t>
      </w:r>
    </w:p>
    <w:p w:rsidR="008F6C67" w:rsidRPr="004F3587" w:rsidRDefault="006366D7" w:rsidP="008F6C67">
      <w:pPr>
        <w:jc w:val="right"/>
        <w:rPr>
          <w:rFonts w:ascii="Times New Roman" w:hAnsi="Times New Roman"/>
          <w:b/>
          <w:bCs/>
          <w:sz w:val="24"/>
          <w:szCs w:val="24"/>
        </w:rPr>
      </w:pPr>
      <w:r>
        <w:rPr>
          <w:rFonts w:ascii="Times New Roman" w:hAnsi="Times New Roman"/>
          <w:b/>
          <w:bCs/>
          <w:sz w:val="24"/>
          <w:szCs w:val="24"/>
        </w:rPr>
        <w:t xml:space="preserve">к ППССЗ по </w:t>
      </w:r>
      <w:r w:rsidR="008F6C67" w:rsidRPr="004F3587">
        <w:rPr>
          <w:rFonts w:ascii="Times New Roman" w:hAnsi="Times New Roman"/>
          <w:b/>
          <w:bCs/>
          <w:sz w:val="24"/>
          <w:szCs w:val="24"/>
        </w:rPr>
        <w:t>специальности</w:t>
      </w:r>
    </w:p>
    <w:p w:rsidR="008F6C67" w:rsidRPr="006366D7" w:rsidRDefault="008F6C67" w:rsidP="008F6C67">
      <w:pPr>
        <w:spacing w:after="0"/>
        <w:jc w:val="right"/>
        <w:rPr>
          <w:rFonts w:ascii="Times New Roman" w:hAnsi="Times New Roman"/>
          <w:b/>
        </w:rPr>
      </w:pPr>
      <w:r w:rsidRPr="006366D7">
        <w:rPr>
          <w:rFonts w:ascii="Times New Roman" w:hAnsi="Times New Roman"/>
          <w:b/>
        </w:rPr>
        <w:t>52.02.04</w:t>
      </w:r>
      <w:r w:rsidR="00BC1599" w:rsidRPr="006366D7">
        <w:rPr>
          <w:rFonts w:ascii="Times New Roman" w:hAnsi="Times New Roman"/>
          <w:b/>
        </w:rPr>
        <w:t xml:space="preserve"> </w:t>
      </w:r>
      <w:r w:rsidRPr="006366D7">
        <w:rPr>
          <w:rFonts w:ascii="Times New Roman" w:hAnsi="Times New Roman"/>
          <w:b/>
        </w:rPr>
        <w:t>Актерское искусство</w:t>
      </w:r>
    </w:p>
    <w:p w:rsidR="008F6C67" w:rsidRPr="004F3587" w:rsidRDefault="008F6C67" w:rsidP="008F6C67">
      <w:pPr>
        <w:jc w:val="right"/>
        <w:rPr>
          <w:rFonts w:ascii="Times New Roman" w:hAnsi="Times New Roman"/>
          <w:b/>
          <w:i/>
          <w:sz w:val="24"/>
          <w:szCs w:val="24"/>
        </w:rPr>
      </w:pPr>
    </w:p>
    <w:p w:rsidR="008F6C67" w:rsidRPr="004F3587" w:rsidRDefault="008F6C67" w:rsidP="008F6C67">
      <w:pPr>
        <w:jc w:val="center"/>
        <w:rPr>
          <w:rFonts w:ascii="Times New Roman" w:hAnsi="Times New Roman"/>
          <w:b/>
          <w:i/>
          <w:sz w:val="24"/>
          <w:szCs w:val="24"/>
        </w:rPr>
      </w:pPr>
    </w:p>
    <w:p w:rsidR="008F6C67" w:rsidRPr="004F3587" w:rsidRDefault="008F6C67" w:rsidP="008F6C67">
      <w:pPr>
        <w:jc w:val="center"/>
        <w:rPr>
          <w:rFonts w:ascii="Times New Roman" w:hAnsi="Times New Roman"/>
          <w:b/>
          <w:i/>
          <w:sz w:val="24"/>
          <w:szCs w:val="24"/>
        </w:rPr>
      </w:pPr>
    </w:p>
    <w:p w:rsidR="008F6C67" w:rsidRPr="004F3587" w:rsidRDefault="008F6C67" w:rsidP="008F6C67">
      <w:pPr>
        <w:jc w:val="center"/>
        <w:rPr>
          <w:rFonts w:ascii="Times New Roman" w:hAnsi="Times New Roman"/>
          <w:b/>
          <w:i/>
          <w:sz w:val="24"/>
          <w:szCs w:val="24"/>
        </w:rPr>
      </w:pPr>
    </w:p>
    <w:p w:rsidR="008F6C67" w:rsidRPr="004F3587" w:rsidRDefault="008F6C67" w:rsidP="008F6C67">
      <w:pPr>
        <w:jc w:val="center"/>
        <w:rPr>
          <w:rFonts w:ascii="Times New Roman" w:hAnsi="Times New Roman"/>
          <w:b/>
          <w:i/>
          <w:sz w:val="24"/>
          <w:szCs w:val="24"/>
        </w:rPr>
      </w:pPr>
    </w:p>
    <w:p w:rsidR="008F6C67" w:rsidRPr="004F3587" w:rsidRDefault="008F6C67" w:rsidP="008F6C67">
      <w:pPr>
        <w:jc w:val="center"/>
        <w:rPr>
          <w:rFonts w:ascii="Times New Roman" w:hAnsi="Times New Roman"/>
          <w:b/>
          <w:i/>
          <w:sz w:val="24"/>
          <w:szCs w:val="24"/>
        </w:rPr>
      </w:pPr>
    </w:p>
    <w:p w:rsidR="008F6C67" w:rsidRPr="004F3587" w:rsidRDefault="008F6C67" w:rsidP="008F6C67">
      <w:pPr>
        <w:jc w:val="center"/>
        <w:rPr>
          <w:rFonts w:ascii="Times New Roman" w:hAnsi="Times New Roman"/>
          <w:b/>
          <w:i/>
          <w:sz w:val="24"/>
          <w:szCs w:val="24"/>
        </w:rPr>
      </w:pPr>
    </w:p>
    <w:p w:rsidR="008F6C67" w:rsidRPr="004F3587" w:rsidRDefault="008F6C67" w:rsidP="008F6C67">
      <w:pPr>
        <w:jc w:val="center"/>
        <w:rPr>
          <w:rFonts w:ascii="Times New Roman" w:hAnsi="Times New Roman"/>
          <w:b/>
          <w:i/>
          <w:sz w:val="24"/>
          <w:szCs w:val="24"/>
        </w:rPr>
      </w:pPr>
    </w:p>
    <w:p w:rsidR="008F6C67" w:rsidRPr="004F3587" w:rsidRDefault="008F6C67" w:rsidP="008F6C67">
      <w:pPr>
        <w:spacing w:after="0" w:line="240" w:lineRule="auto"/>
        <w:jc w:val="center"/>
        <w:rPr>
          <w:rFonts w:ascii="Times New Roman" w:hAnsi="Times New Roman"/>
          <w:sz w:val="24"/>
          <w:szCs w:val="24"/>
        </w:rPr>
      </w:pPr>
      <w:r w:rsidRPr="004F3587">
        <w:rPr>
          <w:rFonts w:ascii="Times New Roman" w:hAnsi="Times New Roman"/>
          <w:b/>
          <w:sz w:val="24"/>
          <w:szCs w:val="24"/>
        </w:rPr>
        <w:t xml:space="preserve"> РАБОЧАЯ ПРОГРАММА ВОСПИТАНИЯ</w:t>
      </w:r>
    </w:p>
    <w:p w:rsidR="008F6C67" w:rsidRPr="00D04669" w:rsidRDefault="008F6C67" w:rsidP="008F6C67">
      <w:pPr>
        <w:jc w:val="center"/>
        <w:rPr>
          <w:rFonts w:ascii="Times New Roman" w:hAnsi="Times New Roman"/>
          <w:b/>
          <w:i/>
          <w:iCs/>
          <w:sz w:val="24"/>
          <w:szCs w:val="24"/>
        </w:rPr>
      </w:pPr>
    </w:p>
    <w:p w:rsidR="008F6C67" w:rsidRPr="006366D7" w:rsidRDefault="008F6C67" w:rsidP="008F6C67">
      <w:pPr>
        <w:jc w:val="center"/>
        <w:rPr>
          <w:rFonts w:ascii="Times New Roman" w:hAnsi="Times New Roman"/>
          <w:b/>
          <w:iCs/>
          <w:sz w:val="24"/>
          <w:szCs w:val="24"/>
        </w:rPr>
      </w:pPr>
      <w:r w:rsidRPr="006366D7">
        <w:rPr>
          <w:rFonts w:ascii="Times New Roman" w:hAnsi="Times New Roman"/>
          <w:b/>
          <w:iCs/>
          <w:sz w:val="24"/>
          <w:szCs w:val="24"/>
        </w:rPr>
        <w:t xml:space="preserve">по </w:t>
      </w:r>
      <w:proofErr w:type="gramStart"/>
      <w:r w:rsidRPr="006366D7">
        <w:rPr>
          <w:rFonts w:ascii="Times New Roman" w:hAnsi="Times New Roman"/>
          <w:b/>
          <w:iCs/>
          <w:sz w:val="24"/>
          <w:szCs w:val="24"/>
        </w:rPr>
        <w:t xml:space="preserve">специальности  </w:t>
      </w:r>
      <w:r w:rsidRPr="006366D7">
        <w:rPr>
          <w:rFonts w:ascii="Times New Roman" w:hAnsi="Times New Roman"/>
          <w:b/>
          <w:sz w:val="24"/>
          <w:szCs w:val="24"/>
        </w:rPr>
        <w:t>52.02.04</w:t>
      </w:r>
      <w:proofErr w:type="gramEnd"/>
      <w:r w:rsidR="006366D7">
        <w:rPr>
          <w:rFonts w:ascii="Times New Roman" w:hAnsi="Times New Roman"/>
          <w:b/>
          <w:sz w:val="24"/>
          <w:szCs w:val="24"/>
        </w:rPr>
        <w:t xml:space="preserve">  </w:t>
      </w:r>
      <w:r w:rsidRPr="006366D7">
        <w:rPr>
          <w:rFonts w:ascii="Times New Roman" w:hAnsi="Times New Roman"/>
          <w:b/>
          <w:sz w:val="24"/>
          <w:szCs w:val="24"/>
        </w:rPr>
        <w:t>Актерское искусство</w:t>
      </w:r>
    </w:p>
    <w:p w:rsidR="008F6C67" w:rsidRPr="008B4642" w:rsidRDefault="008F6C67" w:rsidP="008F6C67">
      <w:pPr>
        <w:jc w:val="center"/>
        <w:rPr>
          <w:rFonts w:ascii="Times New Roman" w:hAnsi="Times New Roman"/>
          <w:b/>
          <w:i/>
          <w:iCs/>
          <w:sz w:val="24"/>
          <w:szCs w:val="24"/>
        </w:rPr>
      </w:pPr>
    </w:p>
    <w:p w:rsidR="008F6C67" w:rsidRPr="004F3587" w:rsidRDefault="008F6C67" w:rsidP="008F6C67">
      <w:pPr>
        <w:jc w:val="center"/>
        <w:rPr>
          <w:rFonts w:ascii="Times New Roman" w:hAnsi="Times New Roman"/>
          <w:b/>
          <w:i/>
          <w:sz w:val="24"/>
          <w:szCs w:val="24"/>
        </w:rPr>
      </w:pPr>
    </w:p>
    <w:p w:rsidR="008F6C67" w:rsidRPr="004F3587" w:rsidRDefault="008F6C67" w:rsidP="008F6C67">
      <w:pPr>
        <w:jc w:val="center"/>
        <w:rPr>
          <w:rFonts w:ascii="Times New Roman" w:hAnsi="Times New Roman"/>
          <w:b/>
          <w:i/>
          <w:sz w:val="24"/>
          <w:szCs w:val="24"/>
        </w:rPr>
      </w:pPr>
    </w:p>
    <w:p w:rsidR="008F6C67" w:rsidRDefault="008F6C67" w:rsidP="008F6C67">
      <w:pPr>
        <w:jc w:val="center"/>
        <w:rPr>
          <w:rFonts w:ascii="Times New Roman" w:hAnsi="Times New Roman"/>
          <w:b/>
          <w:i/>
          <w:sz w:val="24"/>
          <w:szCs w:val="24"/>
        </w:rPr>
      </w:pPr>
    </w:p>
    <w:p w:rsidR="008F6C67" w:rsidRDefault="008F6C67" w:rsidP="008F6C67">
      <w:pPr>
        <w:jc w:val="center"/>
        <w:rPr>
          <w:rFonts w:ascii="Times New Roman" w:hAnsi="Times New Roman"/>
          <w:b/>
          <w:i/>
          <w:sz w:val="24"/>
          <w:szCs w:val="24"/>
        </w:rPr>
      </w:pPr>
    </w:p>
    <w:p w:rsidR="008F6C67" w:rsidRDefault="008F6C67" w:rsidP="008F6C67">
      <w:pPr>
        <w:jc w:val="center"/>
        <w:rPr>
          <w:rFonts w:ascii="Times New Roman" w:hAnsi="Times New Roman"/>
          <w:b/>
          <w:i/>
          <w:sz w:val="24"/>
          <w:szCs w:val="24"/>
        </w:rPr>
      </w:pPr>
    </w:p>
    <w:p w:rsidR="008F6C67" w:rsidRDefault="008F6C67" w:rsidP="008F6C67">
      <w:pPr>
        <w:jc w:val="center"/>
        <w:rPr>
          <w:rFonts w:ascii="Times New Roman" w:hAnsi="Times New Roman"/>
          <w:b/>
          <w:i/>
          <w:sz w:val="24"/>
          <w:szCs w:val="24"/>
        </w:rPr>
      </w:pPr>
    </w:p>
    <w:p w:rsidR="008F6C67" w:rsidRDefault="008F6C67" w:rsidP="008F6C67">
      <w:pPr>
        <w:jc w:val="center"/>
        <w:rPr>
          <w:rFonts w:ascii="Times New Roman" w:hAnsi="Times New Roman"/>
          <w:b/>
          <w:i/>
          <w:sz w:val="24"/>
          <w:szCs w:val="24"/>
        </w:rPr>
      </w:pPr>
    </w:p>
    <w:p w:rsidR="008F6C67" w:rsidRPr="004F3587" w:rsidRDefault="008F6C67" w:rsidP="008F6C67">
      <w:pPr>
        <w:jc w:val="center"/>
        <w:rPr>
          <w:rFonts w:ascii="Times New Roman" w:hAnsi="Times New Roman"/>
          <w:b/>
          <w:i/>
          <w:sz w:val="24"/>
          <w:szCs w:val="24"/>
        </w:rPr>
      </w:pPr>
    </w:p>
    <w:p w:rsidR="008F6C67" w:rsidRPr="004F3587" w:rsidRDefault="008F6C67" w:rsidP="008F6C67">
      <w:pPr>
        <w:jc w:val="center"/>
        <w:rPr>
          <w:rFonts w:ascii="Times New Roman" w:hAnsi="Times New Roman"/>
          <w:b/>
          <w:iCs/>
          <w:sz w:val="24"/>
          <w:szCs w:val="24"/>
        </w:rPr>
      </w:pPr>
    </w:p>
    <w:p w:rsidR="008F6C67" w:rsidRPr="004F3587" w:rsidRDefault="008F6C67" w:rsidP="008F6C67">
      <w:pPr>
        <w:jc w:val="center"/>
        <w:rPr>
          <w:rFonts w:ascii="Times New Roman" w:hAnsi="Times New Roman"/>
          <w:b/>
          <w:iCs/>
          <w:sz w:val="24"/>
          <w:szCs w:val="24"/>
        </w:rPr>
      </w:pPr>
    </w:p>
    <w:p w:rsidR="008F6C67" w:rsidRPr="004F3587" w:rsidRDefault="008F6C67" w:rsidP="008F6C67">
      <w:pPr>
        <w:jc w:val="center"/>
        <w:rPr>
          <w:rFonts w:ascii="Times New Roman" w:hAnsi="Times New Roman"/>
          <w:b/>
          <w:iCs/>
          <w:sz w:val="24"/>
          <w:szCs w:val="24"/>
        </w:rPr>
      </w:pPr>
    </w:p>
    <w:p w:rsidR="008F6C67" w:rsidRPr="004F3587" w:rsidRDefault="008F6C67" w:rsidP="008F6C67">
      <w:pPr>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8F6C67" w:rsidRPr="004F3587" w:rsidRDefault="008F6C67" w:rsidP="008F6C67">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8F6C67" w:rsidRPr="004F3587" w:rsidRDefault="008F6C67" w:rsidP="008F6C67">
      <w:pPr>
        <w:spacing w:before="120" w:after="120"/>
        <w:jc w:val="center"/>
        <w:rPr>
          <w:rFonts w:ascii="Times New Roman" w:hAnsi="Times New Roman"/>
          <w:b/>
          <w:sz w:val="28"/>
          <w:szCs w:val="28"/>
        </w:rPr>
      </w:pPr>
    </w:p>
    <w:p w:rsidR="008F6C67" w:rsidRPr="004F3587" w:rsidRDefault="008F6C67" w:rsidP="008F6C67">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8F6C67" w:rsidRPr="004F3587" w:rsidRDefault="008F6C67" w:rsidP="008F6C67">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8F6C67" w:rsidRPr="004F3587" w:rsidRDefault="008F6C67" w:rsidP="008F6C67">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8F6C67" w:rsidRPr="004F3587" w:rsidRDefault="008F6C67" w:rsidP="008F6C67">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ПРИМЕРНЫЙ КАЛЕНДАРНЫЙ ПЛАН ВОСПИТАТЕЛЬНОЙ РАБОТЫ </w:t>
      </w:r>
      <w:r w:rsidRPr="004F3587">
        <w:rPr>
          <w:rFonts w:ascii="Times New Roman" w:hAnsi="Times New Roman"/>
          <w:b/>
          <w:iCs/>
          <w:kern w:val="32"/>
          <w:sz w:val="24"/>
          <w:szCs w:val="24"/>
          <w:lang w:eastAsia="x-none"/>
        </w:rPr>
        <w:br/>
      </w:r>
      <w:bookmarkEnd w:id="0"/>
    </w:p>
    <w:p w:rsidR="008F6C67" w:rsidRPr="004F3587" w:rsidRDefault="008F6C67" w:rsidP="008F6C67">
      <w:pPr>
        <w:keepNext/>
        <w:tabs>
          <w:tab w:val="left" w:pos="709"/>
          <w:tab w:val="right" w:leader="dot" w:pos="9356"/>
        </w:tabs>
        <w:spacing w:before="120" w:after="120" w:line="360" w:lineRule="auto"/>
        <w:outlineLvl w:val="0"/>
        <w:rPr>
          <w:rFonts w:ascii="Times New Roman" w:hAnsi="Times New Roman"/>
          <w:b/>
          <w:sz w:val="10"/>
          <w:szCs w:val="28"/>
        </w:rPr>
      </w:pPr>
    </w:p>
    <w:p w:rsidR="00DF2261" w:rsidRDefault="008F6C67" w:rsidP="008F6C67">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p>
    <w:p w:rsidR="008F6C67" w:rsidRPr="004F3587" w:rsidRDefault="008F6C67" w:rsidP="008F6C67">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lastRenderedPageBreak/>
        <w:t xml:space="preserve">РАЗДЕЛ 1. </w:t>
      </w:r>
      <w:bookmarkStart w:id="1" w:name="_Hlk73030772"/>
      <w:r w:rsidR="006366D7">
        <w:rPr>
          <w:rFonts w:ascii="Times New Roman" w:hAnsi="Times New Roman"/>
          <w:b/>
          <w:sz w:val="24"/>
          <w:szCs w:val="24"/>
          <w:lang w:eastAsia="x-none"/>
        </w:rPr>
        <w:t xml:space="preserve">ПАСПОРТ </w:t>
      </w:r>
      <w:r w:rsidRPr="004F3587">
        <w:rPr>
          <w:rFonts w:ascii="Times New Roman" w:hAnsi="Times New Roman"/>
          <w:b/>
          <w:sz w:val="24"/>
          <w:szCs w:val="24"/>
          <w:lang w:eastAsia="x-none"/>
        </w:rPr>
        <w:t>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8F6C67" w:rsidRPr="004F3587" w:rsidTr="00801C05">
        <w:tc>
          <w:tcPr>
            <w:tcW w:w="1985" w:type="dxa"/>
            <w:shd w:val="clear" w:color="auto" w:fill="auto"/>
          </w:tcPr>
          <w:p w:rsidR="008F6C67" w:rsidRPr="004F3587" w:rsidRDefault="008F6C67" w:rsidP="00801C05">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8F6C67" w:rsidRPr="004F3587" w:rsidRDefault="008F6C67" w:rsidP="00801C05">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8F6C67" w:rsidRPr="004F3587" w:rsidTr="00801C05">
        <w:trPr>
          <w:trHeight w:val="626"/>
        </w:trPr>
        <w:tc>
          <w:tcPr>
            <w:tcW w:w="1985" w:type="dxa"/>
            <w:shd w:val="clear" w:color="auto" w:fill="auto"/>
          </w:tcPr>
          <w:p w:rsidR="008F6C67" w:rsidRPr="004F3587" w:rsidRDefault="008F6C67" w:rsidP="00801C05">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8F6C67" w:rsidRPr="00537752" w:rsidRDefault="008F6C67" w:rsidP="008F6C67">
            <w:pPr>
              <w:widowControl w:val="0"/>
              <w:autoSpaceDE w:val="0"/>
              <w:autoSpaceDN w:val="0"/>
              <w:spacing w:after="0" w:line="240" w:lineRule="auto"/>
              <w:rPr>
                <w:rFonts w:ascii="Times New Roman" w:hAnsi="Times New Roman"/>
                <w:sz w:val="24"/>
                <w:szCs w:val="24"/>
                <w:lang w:eastAsia="x-none"/>
              </w:rPr>
            </w:pPr>
            <w:r w:rsidRPr="004F3587">
              <w:rPr>
                <w:rFonts w:ascii="Times New Roman" w:hAnsi="Times New Roman"/>
                <w:sz w:val="24"/>
                <w:szCs w:val="24"/>
                <w:lang w:eastAsia="x-none"/>
              </w:rPr>
              <w:t xml:space="preserve"> </w:t>
            </w:r>
            <w:r w:rsidR="006366D7">
              <w:rPr>
                <w:rFonts w:ascii="Times New Roman" w:hAnsi="Times New Roman"/>
                <w:sz w:val="24"/>
                <w:szCs w:val="24"/>
                <w:lang w:val="x-none" w:eastAsia="x-none"/>
              </w:rPr>
              <w:t>Р</w:t>
            </w:r>
            <w:r w:rsidRPr="004F3587">
              <w:rPr>
                <w:rFonts w:ascii="Times New Roman" w:hAnsi="Times New Roman"/>
                <w:sz w:val="24"/>
                <w:szCs w:val="24"/>
                <w:lang w:val="x-none" w:eastAsia="x-none"/>
              </w:rPr>
              <w:t xml:space="preserve">абочая программа воспитания </w:t>
            </w:r>
            <w:r w:rsidRPr="006366D7">
              <w:rPr>
                <w:rFonts w:ascii="Times New Roman" w:hAnsi="Times New Roman"/>
                <w:iCs/>
                <w:sz w:val="24"/>
                <w:szCs w:val="24"/>
                <w:lang w:eastAsia="x-none"/>
              </w:rPr>
              <w:t>специальности</w:t>
            </w:r>
            <w:r w:rsidRPr="006366D7">
              <w:rPr>
                <w:rFonts w:ascii="Times New Roman" w:hAnsi="Times New Roman"/>
                <w:sz w:val="24"/>
                <w:szCs w:val="24"/>
                <w:lang w:eastAsia="x-none"/>
              </w:rPr>
              <w:t xml:space="preserve"> </w:t>
            </w:r>
            <w:r w:rsidRPr="006366D7">
              <w:rPr>
                <w:rFonts w:ascii="Times New Roman" w:hAnsi="Times New Roman"/>
              </w:rPr>
              <w:t>52.02.04</w:t>
            </w:r>
            <w:r w:rsidR="006366D7" w:rsidRPr="006366D7">
              <w:rPr>
                <w:rFonts w:ascii="Times New Roman" w:hAnsi="Times New Roman"/>
              </w:rPr>
              <w:t xml:space="preserve"> </w:t>
            </w:r>
            <w:r w:rsidR="006366D7">
              <w:rPr>
                <w:rFonts w:ascii="Times New Roman" w:hAnsi="Times New Roman"/>
              </w:rPr>
              <w:t xml:space="preserve"> </w:t>
            </w:r>
            <w:r w:rsidRPr="006366D7">
              <w:rPr>
                <w:rFonts w:ascii="Times New Roman" w:hAnsi="Times New Roman"/>
              </w:rPr>
              <w:t>Актерское искусство</w:t>
            </w:r>
          </w:p>
        </w:tc>
      </w:tr>
      <w:tr w:rsidR="008F6C67" w:rsidRPr="004F3587" w:rsidTr="00801C05">
        <w:tc>
          <w:tcPr>
            <w:tcW w:w="1985" w:type="dxa"/>
            <w:shd w:val="clear" w:color="auto" w:fill="auto"/>
          </w:tcPr>
          <w:p w:rsidR="008F6C67" w:rsidRPr="004F3587" w:rsidRDefault="008F6C67" w:rsidP="00801C05">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8F6C67" w:rsidRPr="00A70EC9" w:rsidRDefault="008F6C67" w:rsidP="00801C05">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8F6C67" w:rsidRPr="00A70EC9" w:rsidRDefault="008F6C67" w:rsidP="00801C05">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rsidR="008F6C67" w:rsidRPr="00A70EC9" w:rsidRDefault="008F6C67" w:rsidP="00801C05">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8F6C67" w:rsidRPr="00A70EC9" w:rsidRDefault="008F6C67" w:rsidP="00801C05">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8F6C67" w:rsidRPr="00A70EC9" w:rsidRDefault="008F6C67" w:rsidP="00801C05">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8F6C67" w:rsidRPr="006366D7" w:rsidRDefault="008F6C67" w:rsidP="008F6C67">
            <w:pPr>
              <w:tabs>
                <w:tab w:val="left" w:pos="1880"/>
              </w:tabs>
              <w:spacing w:after="0"/>
              <w:jc w:val="both"/>
              <w:rPr>
                <w:rFonts w:ascii="Times New Roman" w:hAnsi="Times New Roman"/>
                <w:iCs/>
                <w:color w:val="FF0000"/>
                <w:sz w:val="24"/>
                <w:szCs w:val="24"/>
                <w:lang w:eastAsia="x-none"/>
              </w:rPr>
            </w:pPr>
            <w:r w:rsidRPr="006366D7">
              <w:rPr>
                <w:rFonts w:ascii="Times New Roman" w:hAnsi="Times New Roman"/>
                <w:iCs/>
                <w:sz w:val="24"/>
                <w:szCs w:val="24"/>
              </w:rPr>
              <w:t>Федеральный государственный образовательный стандарт среднего профессионального</w:t>
            </w:r>
            <w:r w:rsidRPr="006366D7">
              <w:rPr>
                <w:rFonts w:ascii="Times New Roman" w:hAnsi="Times New Roman"/>
                <w:iCs/>
                <w:spacing w:val="1"/>
                <w:sz w:val="24"/>
                <w:szCs w:val="24"/>
              </w:rPr>
              <w:t xml:space="preserve"> </w:t>
            </w:r>
            <w:r w:rsidRPr="006366D7">
              <w:rPr>
                <w:rFonts w:ascii="Times New Roman" w:hAnsi="Times New Roman"/>
                <w:iCs/>
                <w:sz w:val="24"/>
                <w:szCs w:val="24"/>
              </w:rPr>
              <w:t>образования</w:t>
            </w:r>
            <w:r w:rsidRPr="006366D7">
              <w:rPr>
                <w:rFonts w:ascii="Times New Roman" w:hAnsi="Times New Roman"/>
                <w:iCs/>
                <w:spacing w:val="1"/>
                <w:sz w:val="24"/>
                <w:szCs w:val="24"/>
              </w:rPr>
              <w:t xml:space="preserve"> </w:t>
            </w:r>
            <w:r w:rsidRPr="006366D7">
              <w:rPr>
                <w:rFonts w:ascii="Times New Roman" w:hAnsi="Times New Roman"/>
                <w:iCs/>
                <w:sz w:val="24"/>
                <w:szCs w:val="24"/>
              </w:rPr>
              <w:t xml:space="preserve">по специальности </w:t>
            </w:r>
            <w:r w:rsidRPr="006366D7">
              <w:rPr>
                <w:rFonts w:ascii="Times New Roman" w:hAnsi="Times New Roman"/>
              </w:rPr>
              <w:t>52.02.04Актерское искусство</w:t>
            </w:r>
            <w:r w:rsidRPr="006366D7">
              <w:rPr>
                <w:rFonts w:ascii="Times New Roman" w:hAnsi="Times New Roman"/>
                <w:iCs/>
                <w:sz w:val="24"/>
                <w:szCs w:val="24"/>
              </w:rPr>
              <w:t xml:space="preserve">, утвержденный Приказом </w:t>
            </w:r>
            <w:proofErr w:type="spellStart"/>
            <w:r w:rsidRPr="006366D7">
              <w:rPr>
                <w:rFonts w:ascii="Times New Roman" w:hAnsi="Times New Roman"/>
                <w:iCs/>
                <w:sz w:val="24"/>
                <w:szCs w:val="24"/>
              </w:rPr>
              <w:t>Минобрнауки</w:t>
            </w:r>
            <w:proofErr w:type="spellEnd"/>
            <w:r w:rsidRPr="006366D7">
              <w:rPr>
                <w:rFonts w:ascii="Times New Roman" w:hAnsi="Times New Roman"/>
                <w:iCs/>
                <w:sz w:val="24"/>
                <w:szCs w:val="24"/>
              </w:rPr>
              <w:t xml:space="preserve"> России от</w:t>
            </w:r>
            <w:r w:rsidR="006366D7">
              <w:rPr>
                <w:rFonts w:ascii="Times New Roman" w:hAnsi="Times New Roman"/>
                <w:iCs/>
                <w:sz w:val="24"/>
                <w:szCs w:val="24"/>
              </w:rPr>
              <w:t xml:space="preserve"> </w:t>
            </w:r>
            <w:r w:rsidRPr="006366D7">
              <w:rPr>
                <w:rFonts w:ascii="Times New Roman" w:hAnsi="Times New Roman"/>
                <w:iCs/>
                <w:sz w:val="24"/>
                <w:szCs w:val="24"/>
              </w:rPr>
              <w:t xml:space="preserve">27 октября.2014 г. № 1359 </w:t>
            </w:r>
          </w:p>
          <w:p w:rsidR="008F6C67" w:rsidRPr="00A70EC9" w:rsidRDefault="008F6C67" w:rsidP="00801C05">
            <w:pPr>
              <w:widowControl w:val="0"/>
              <w:autoSpaceDE w:val="0"/>
              <w:autoSpaceDN w:val="0"/>
              <w:spacing w:after="0" w:line="240" w:lineRule="auto"/>
              <w:jc w:val="both"/>
              <w:rPr>
                <w:rFonts w:ascii="Times New Roman" w:hAnsi="Times New Roman"/>
                <w:i/>
                <w:iCs/>
                <w:color w:val="FF0000"/>
                <w:sz w:val="24"/>
                <w:szCs w:val="24"/>
                <w:lang w:eastAsia="x-none"/>
              </w:rPr>
            </w:pPr>
          </w:p>
        </w:tc>
      </w:tr>
      <w:tr w:rsidR="008F6C67" w:rsidRPr="004F3587" w:rsidTr="00801C05">
        <w:tc>
          <w:tcPr>
            <w:tcW w:w="1985" w:type="dxa"/>
            <w:shd w:val="clear" w:color="auto" w:fill="auto"/>
          </w:tcPr>
          <w:p w:rsidR="008F6C67" w:rsidRPr="004F3587" w:rsidRDefault="008F6C67" w:rsidP="00801C05">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8F6C67" w:rsidRPr="004F3587" w:rsidRDefault="008F6C67" w:rsidP="00801C05">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8F6C67" w:rsidRPr="004F3587" w:rsidTr="00801C05">
        <w:trPr>
          <w:trHeight w:val="870"/>
        </w:trPr>
        <w:tc>
          <w:tcPr>
            <w:tcW w:w="1985" w:type="dxa"/>
            <w:shd w:val="clear" w:color="auto" w:fill="auto"/>
          </w:tcPr>
          <w:p w:rsidR="008F6C67" w:rsidRPr="004F3587" w:rsidRDefault="008F6C67" w:rsidP="00801C05">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8F6C67" w:rsidRPr="006366D7" w:rsidRDefault="008F6C67" w:rsidP="008F6C67">
            <w:pPr>
              <w:widowControl w:val="0"/>
              <w:autoSpaceDE w:val="0"/>
              <w:autoSpaceDN w:val="0"/>
              <w:spacing w:before="120" w:after="120" w:line="240" w:lineRule="auto"/>
              <w:rPr>
                <w:rFonts w:ascii="Times New Roman" w:hAnsi="Times New Roman"/>
                <w:iCs/>
                <w:color w:val="FF0000"/>
                <w:sz w:val="24"/>
                <w:szCs w:val="24"/>
                <w:lang w:eastAsia="x-none"/>
              </w:rPr>
            </w:pPr>
            <w:r w:rsidRPr="006366D7">
              <w:rPr>
                <w:rFonts w:ascii="Times New Roman" w:hAnsi="Times New Roman"/>
                <w:iCs/>
                <w:sz w:val="24"/>
                <w:szCs w:val="24"/>
                <w:lang w:eastAsia="x-none"/>
              </w:rPr>
              <w:t>2021 -2025г.г</w:t>
            </w:r>
          </w:p>
        </w:tc>
      </w:tr>
      <w:tr w:rsidR="008F6C67" w:rsidRPr="004F3587" w:rsidTr="00801C05">
        <w:tc>
          <w:tcPr>
            <w:tcW w:w="1985" w:type="dxa"/>
            <w:shd w:val="clear" w:color="auto" w:fill="auto"/>
          </w:tcPr>
          <w:p w:rsidR="008F6C67" w:rsidRPr="004F3587" w:rsidRDefault="008F6C67" w:rsidP="00801C05">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8F6C67" w:rsidRPr="004F3587" w:rsidRDefault="006366D7" w:rsidP="00BC1599">
            <w:pPr>
              <w:widowControl w:val="0"/>
              <w:autoSpaceDE w:val="0"/>
              <w:autoSpaceDN w:val="0"/>
              <w:spacing w:before="120" w:after="120" w:line="240" w:lineRule="auto"/>
              <w:jc w:val="both"/>
              <w:rPr>
                <w:rFonts w:ascii="Times New Roman" w:hAnsi="Times New Roman"/>
                <w:i/>
                <w:iCs/>
                <w:sz w:val="24"/>
                <w:szCs w:val="24"/>
                <w:lang w:val="x-none" w:eastAsia="x-none"/>
              </w:rPr>
            </w:pPr>
            <w:r w:rsidRPr="00EC01C3">
              <w:rPr>
                <w:rFonts w:ascii="Times New Roman" w:hAnsi="Times New Roman"/>
                <w:i/>
                <w:iCs/>
                <w:sz w:val="24"/>
                <w:szCs w:val="24"/>
                <w:lang w:val="x-none" w:eastAsia="x-none"/>
              </w:rPr>
              <w:t>Директор, заместитель директора, курирующий воспитательную работу,</w:t>
            </w:r>
            <w:r>
              <w:rPr>
                <w:rFonts w:ascii="Times New Roman" w:hAnsi="Times New Roman"/>
                <w:i/>
                <w:iCs/>
                <w:sz w:val="24"/>
                <w:szCs w:val="24"/>
                <w:lang w:eastAsia="x-none"/>
              </w:rPr>
              <w:t xml:space="preserve"> заместители директора, курирующие учебную работу,</w:t>
            </w:r>
            <w:r>
              <w:rPr>
                <w:rFonts w:ascii="Times New Roman" w:hAnsi="Times New Roman"/>
                <w:i/>
                <w:iCs/>
                <w:sz w:val="24"/>
                <w:szCs w:val="24"/>
                <w:lang w:val="x-none" w:eastAsia="x-none"/>
              </w:rPr>
              <w:t xml:space="preserve">  преподаватели, </w:t>
            </w:r>
            <w:r w:rsidRPr="00EC01C3">
              <w:rPr>
                <w:rFonts w:ascii="Times New Roman" w:hAnsi="Times New Roman"/>
                <w:i/>
                <w:iCs/>
                <w:sz w:val="24"/>
                <w:szCs w:val="24"/>
                <w:lang w:val="x-none" w:eastAsia="x-none"/>
              </w:rPr>
              <w:t xml:space="preserve">члены Студенческого совета, представители </w:t>
            </w:r>
            <w:r w:rsidRPr="00EC01C3">
              <w:rPr>
                <w:rFonts w:ascii="Times New Roman" w:hAnsi="Times New Roman"/>
                <w:i/>
                <w:iCs/>
                <w:sz w:val="24"/>
                <w:szCs w:val="24"/>
                <w:lang w:eastAsia="x-none"/>
              </w:rPr>
              <w:t>родительского</w:t>
            </w:r>
            <w:r w:rsidRPr="00EC01C3">
              <w:rPr>
                <w:rFonts w:ascii="Times New Roman" w:hAnsi="Times New Roman"/>
                <w:i/>
                <w:iCs/>
                <w:sz w:val="24"/>
                <w:szCs w:val="24"/>
                <w:lang w:val="x-none" w:eastAsia="x-none"/>
              </w:rPr>
              <w:t xml:space="preserve"> комитета, представители организаций </w:t>
            </w:r>
            <w:r>
              <w:rPr>
                <w:rFonts w:ascii="Times New Roman" w:hAnsi="Times New Roman"/>
                <w:i/>
                <w:iCs/>
                <w:sz w:val="24"/>
                <w:szCs w:val="24"/>
                <w:lang w:eastAsia="x-none"/>
              </w:rPr>
              <w:t>–</w:t>
            </w:r>
            <w:r w:rsidRPr="00EC01C3">
              <w:rPr>
                <w:rFonts w:ascii="Times New Roman" w:hAnsi="Times New Roman"/>
                <w:i/>
                <w:iCs/>
                <w:sz w:val="24"/>
                <w:szCs w:val="24"/>
                <w:lang w:eastAsia="x-none"/>
              </w:rPr>
              <w:t xml:space="preserve"> </w:t>
            </w:r>
            <w:r w:rsidRPr="00EC01C3">
              <w:rPr>
                <w:rFonts w:ascii="Times New Roman" w:hAnsi="Times New Roman"/>
                <w:i/>
                <w:iCs/>
                <w:sz w:val="24"/>
                <w:szCs w:val="24"/>
                <w:lang w:val="x-none" w:eastAsia="x-none"/>
              </w:rPr>
              <w:t>работодателей</w:t>
            </w:r>
            <w:r>
              <w:rPr>
                <w:rFonts w:ascii="Times New Roman" w:hAnsi="Times New Roman"/>
                <w:i/>
                <w:iCs/>
                <w:sz w:val="24"/>
                <w:szCs w:val="24"/>
                <w:lang w:eastAsia="x-none"/>
              </w:rPr>
              <w:t>.</w:t>
            </w:r>
          </w:p>
        </w:tc>
      </w:tr>
    </w:tbl>
    <w:p w:rsidR="008F6C67" w:rsidRDefault="008F6C67" w:rsidP="008F6C67">
      <w:pPr>
        <w:widowControl w:val="0"/>
        <w:tabs>
          <w:tab w:val="left" w:pos="993"/>
        </w:tabs>
        <w:spacing w:after="0" w:line="240" w:lineRule="auto"/>
        <w:ind w:firstLine="709"/>
        <w:jc w:val="both"/>
        <w:rPr>
          <w:rFonts w:ascii="Times New Roman" w:hAnsi="Times New Roman"/>
          <w:sz w:val="24"/>
          <w:szCs w:val="24"/>
        </w:rPr>
      </w:pPr>
      <w:bookmarkStart w:id="2" w:name="_Hlk73028774"/>
    </w:p>
    <w:p w:rsidR="008F6C67" w:rsidRDefault="008F6C67" w:rsidP="008F6C67">
      <w:pPr>
        <w:widowControl w:val="0"/>
        <w:tabs>
          <w:tab w:val="left" w:pos="993"/>
        </w:tabs>
        <w:spacing w:after="0" w:line="240" w:lineRule="auto"/>
        <w:ind w:firstLine="709"/>
        <w:jc w:val="both"/>
        <w:rPr>
          <w:rFonts w:ascii="Times New Roman" w:hAnsi="Times New Roman"/>
          <w:sz w:val="24"/>
          <w:szCs w:val="24"/>
        </w:rPr>
      </w:pPr>
    </w:p>
    <w:p w:rsidR="008F6C67" w:rsidRPr="004F3587" w:rsidRDefault="008F6C67" w:rsidP="008F6C67">
      <w:pPr>
        <w:widowControl w:val="0"/>
        <w:tabs>
          <w:tab w:val="left" w:pos="993"/>
        </w:tabs>
        <w:spacing w:after="0" w:line="240" w:lineRule="auto"/>
        <w:ind w:firstLine="709"/>
        <w:jc w:val="both"/>
        <w:rPr>
          <w:rFonts w:ascii="Times New Roman" w:hAnsi="Times New Roman"/>
          <w:sz w:val="24"/>
          <w:szCs w:val="24"/>
        </w:rPr>
      </w:pPr>
      <w:proofErr w:type="gramStart"/>
      <w:r w:rsidRPr="004F3587">
        <w:rPr>
          <w:rFonts w:ascii="Times New Roman" w:hAnsi="Times New Roman"/>
          <w:sz w:val="24"/>
          <w:szCs w:val="24"/>
        </w:rPr>
        <w:t>Данная  рабочая</w:t>
      </w:r>
      <w:proofErr w:type="gramEnd"/>
      <w:r w:rsidRPr="004F3587">
        <w:rPr>
          <w:rFonts w:ascii="Times New Roman" w:hAnsi="Times New Roman"/>
          <w:sz w:val="24"/>
          <w:szCs w:val="24"/>
        </w:rPr>
        <w:t xml:space="preserve">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rsidR="008F6C67" w:rsidRPr="004F3587" w:rsidRDefault="008F6C67" w:rsidP="008F6C67">
      <w:pPr>
        <w:widowControl w:val="0"/>
        <w:tabs>
          <w:tab w:val="left" w:pos="993"/>
        </w:tabs>
        <w:spacing w:after="0" w:line="240" w:lineRule="auto"/>
        <w:ind w:firstLine="709"/>
        <w:jc w:val="both"/>
        <w:rPr>
          <w:rFonts w:ascii="Times New Roman" w:hAnsi="Times New Roman"/>
          <w:sz w:val="24"/>
          <w:szCs w:val="24"/>
        </w:rPr>
      </w:pPr>
      <w:bookmarkStart w:id="3"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3"/>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w:t>
      </w:r>
      <w:r w:rsidRPr="004F3587">
        <w:rPr>
          <w:rFonts w:ascii="Times New Roman" w:hAnsi="Times New Roman"/>
          <w:sz w:val="24"/>
          <w:szCs w:val="24"/>
        </w:rPr>
        <w:lastRenderedPageBreak/>
        <w:t xml:space="preserve">российском обществе правил и норм поведения в интересах человека, семьи, общества и государства, </w:t>
      </w:r>
      <w:bookmarkStart w:id="4"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4F3587">
        <w:rPr>
          <w:rFonts w:ascii="Times New Roman" w:hAnsi="Times New Roman"/>
          <w:sz w:val="24"/>
          <w:szCs w:val="24"/>
        </w:rPr>
        <w:t>».</w:t>
      </w:r>
    </w:p>
    <w:p w:rsidR="008F6C67" w:rsidRPr="004F3587" w:rsidRDefault="008F6C67" w:rsidP="008F6C67">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8F6C67" w:rsidRPr="004F3587" w:rsidTr="00BC1599">
        <w:tc>
          <w:tcPr>
            <w:tcW w:w="7231" w:type="dxa"/>
          </w:tcPr>
          <w:p w:rsidR="008F6C67" w:rsidRPr="004F3587" w:rsidRDefault="008F6C67" w:rsidP="00801C05">
            <w:pPr>
              <w:spacing w:after="0" w:line="240" w:lineRule="auto"/>
              <w:ind w:firstLine="33"/>
              <w:jc w:val="center"/>
              <w:rPr>
                <w:rFonts w:ascii="Times New Roman" w:hAnsi="Times New Roman"/>
                <w:b/>
                <w:bCs/>
                <w:sz w:val="24"/>
                <w:szCs w:val="24"/>
              </w:rPr>
            </w:pPr>
            <w:bookmarkStart w:id="5" w:name="_Hlk73632186"/>
            <w:r w:rsidRPr="004F3587">
              <w:rPr>
                <w:rFonts w:ascii="Times New Roman" w:hAnsi="Times New Roman"/>
                <w:b/>
                <w:bCs/>
                <w:sz w:val="24"/>
                <w:szCs w:val="24"/>
              </w:rPr>
              <w:t xml:space="preserve">Личностные результаты </w:t>
            </w:r>
          </w:p>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8F6C67" w:rsidRPr="004F3587" w:rsidTr="00BC1599">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8F6C67" w:rsidRPr="004F3587" w:rsidTr="00BC1599">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8F6C67" w:rsidRPr="004F3587" w:rsidRDefault="008F6C67" w:rsidP="00801C05">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8F6C67" w:rsidRPr="004F3587" w:rsidRDefault="008F6C67" w:rsidP="00801C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8F6C67" w:rsidRPr="004F3587" w:rsidTr="00BC1599">
        <w:tc>
          <w:tcPr>
            <w:tcW w:w="9345" w:type="dxa"/>
            <w:gridSpan w:val="2"/>
            <w:vAlign w:val="center"/>
          </w:tcPr>
          <w:p w:rsidR="008F6C67" w:rsidRPr="00DF2261" w:rsidRDefault="008F6C67" w:rsidP="00801C05">
            <w:pPr>
              <w:spacing w:after="0" w:line="240" w:lineRule="auto"/>
              <w:ind w:firstLine="33"/>
              <w:jc w:val="center"/>
              <w:rPr>
                <w:rFonts w:ascii="Times New Roman" w:hAnsi="Times New Roman"/>
                <w:b/>
                <w:bCs/>
                <w:sz w:val="24"/>
                <w:szCs w:val="24"/>
              </w:rPr>
            </w:pPr>
            <w:r w:rsidRPr="00DF2261">
              <w:rPr>
                <w:rFonts w:ascii="Times New Roman" w:hAnsi="Times New Roman"/>
                <w:b/>
                <w:bCs/>
                <w:sz w:val="24"/>
                <w:szCs w:val="24"/>
              </w:rPr>
              <w:t>Личностные результаты</w:t>
            </w:r>
          </w:p>
          <w:p w:rsidR="008F6C67" w:rsidRPr="00DF2261" w:rsidRDefault="008F6C67" w:rsidP="00BC1599">
            <w:pPr>
              <w:spacing w:after="0" w:line="240" w:lineRule="auto"/>
              <w:ind w:firstLine="33"/>
              <w:jc w:val="center"/>
              <w:rPr>
                <w:rFonts w:ascii="Times New Roman" w:hAnsi="Times New Roman"/>
                <w:b/>
                <w:bCs/>
                <w:sz w:val="24"/>
                <w:szCs w:val="24"/>
              </w:rPr>
            </w:pPr>
            <w:r w:rsidRPr="00DF2261">
              <w:rPr>
                <w:rFonts w:ascii="Times New Roman" w:hAnsi="Times New Roman"/>
                <w:b/>
                <w:bCs/>
                <w:sz w:val="24"/>
                <w:szCs w:val="24"/>
              </w:rPr>
              <w:t xml:space="preserve">реализации программы воспитания, </w:t>
            </w:r>
            <w:r w:rsidRPr="00DF2261">
              <w:rPr>
                <w:rFonts w:ascii="Times New Roman" w:hAnsi="Times New Roman"/>
                <w:b/>
                <w:bCs/>
                <w:sz w:val="24"/>
                <w:szCs w:val="24"/>
              </w:rPr>
              <w:br/>
              <w:t>определенные отраслевыми требованиями к деловым качествам личности</w:t>
            </w:r>
          </w:p>
        </w:tc>
      </w:tr>
      <w:tr w:rsidR="00BC1599" w:rsidRPr="004F3587" w:rsidTr="00BC1599">
        <w:tc>
          <w:tcPr>
            <w:tcW w:w="7231" w:type="dxa"/>
          </w:tcPr>
          <w:p w:rsidR="00BC1599" w:rsidRPr="00E10FA7" w:rsidRDefault="00BC1599" w:rsidP="00BC1599">
            <w:pPr>
              <w:spacing w:after="0" w:line="240" w:lineRule="auto"/>
              <w:rPr>
                <w:rFonts w:ascii="Times New Roman" w:hAnsi="Times New Roman"/>
                <w:sz w:val="24"/>
                <w:szCs w:val="24"/>
              </w:rPr>
            </w:pPr>
            <w:r w:rsidRPr="00E10FA7">
              <w:rPr>
                <w:rFonts w:ascii="Times New Roman" w:hAnsi="Times New Roman"/>
                <w:sz w:val="24"/>
                <w:szCs w:val="24"/>
              </w:rPr>
              <w:t>Соблюдающий нормы делового общения в коллективе, с коллегами</w:t>
            </w:r>
          </w:p>
        </w:tc>
        <w:tc>
          <w:tcPr>
            <w:tcW w:w="2114" w:type="dxa"/>
            <w:vAlign w:val="center"/>
          </w:tcPr>
          <w:p w:rsidR="00BC1599" w:rsidRPr="004F3587" w:rsidRDefault="00BC1599" w:rsidP="00BC159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BC1599" w:rsidRPr="004F3587" w:rsidTr="00BC1599">
        <w:tc>
          <w:tcPr>
            <w:tcW w:w="7231" w:type="dxa"/>
          </w:tcPr>
          <w:p w:rsidR="00BC1599" w:rsidRPr="004F3587" w:rsidRDefault="00BC1599" w:rsidP="00BC1599">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14" w:type="dxa"/>
            <w:vAlign w:val="center"/>
          </w:tcPr>
          <w:p w:rsidR="00BC1599" w:rsidRPr="004F3587" w:rsidRDefault="00BC1599" w:rsidP="00BC159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BC1599" w:rsidRPr="004F3587" w:rsidTr="00BC1599">
        <w:tc>
          <w:tcPr>
            <w:tcW w:w="7231" w:type="dxa"/>
          </w:tcPr>
          <w:p w:rsidR="00BC1599" w:rsidRPr="004F3587" w:rsidRDefault="00BC1599" w:rsidP="00BC1599">
            <w:pPr>
              <w:spacing w:after="0" w:line="240" w:lineRule="auto"/>
              <w:jc w:val="both"/>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14" w:type="dxa"/>
            <w:vAlign w:val="center"/>
          </w:tcPr>
          <w:p w:rsidR="00BC1599" w:rsidRPr="004F3587" w:rsidRDefault="00BC1599" w:rsidP="00BC1599">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BC1599" w:rsidRPr="004F3587" w:rsidTr="00BC1599">
        <w:tc>
          <w:tcPr>
            <w:tcW w:w="7231" w:type="dxa"/>
          </w:tcPr>
          <w:p w:rsidR="00BC1599" w:rsidRPr="003E6BF7" w:rsidRDefault="00BC1599" w:rsidP="00BC1599">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14" w:type="dxa"/>
          </w:tcPr>
          <w:p w:rsidR="00BC1599" w:rsidRPr="004F3587" w:rsidRDefault="00BC1599" w:rsidP="00BC1599">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BC1599" w:rsidRPr="004F3587" w:rsidTr="00BC1599">
        <w:tc>
          <w:tcPr>
            <w:tcW w:w="7231" w:type="dxa"/>
          </w:tcPr>
          <w:p w:rsidR="00BC1599" w:rsidRPr="003E6BF7" w:rsidRDefault="00BC1599" w:rsidP="00BC1599">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14" w:type="dxa"/>
          </w:tcPr>
          <w:p w:rsidR="00BC1599" w:rsidRPr="004F3587" w:rsidRDefault="00BC1599" w:rsidP="00BC1599">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BC1599" w:rsidRPr="004F3587" w:rsidTr="00BC1599">
        <w:tc>
          <w:tcPr>
            <w:tcW w:w="9345" w:type="dxa"/>
            <w:gridSpan w:val="2"/>
            <w:vAlign w:val="center"/>
          </w:tcPr>
          <w:p w:rsidR="00BC1599" w:rsidRPr="004F3587" w:rsidRDefault="00BC1599" w:rsidP="00BC159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BC1599" w:rsidRPr="004F3587" w:rsidRDefault="00BC1599" w:rsidP="00BC159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1"/>
            </w:r>
            <w:r w:rsidRPr="004F3587">
              <w:rPr>
                <w:rFonts w:ascii="Times New Roman" w:hAnsi="Times New Roman"/>
                <w:b/>
                <w:bCs/>
                <w:sz w:val="24"/>
                <w:szCs w:val="24"/>
              </w:rPr>
              <w:t xml:space="preserve"> </w:t>
            </w:r>
            <w:r w:rsidRPr="004F3587">
              <w:rPr>
                <w:rFonts w:ascii="Times New Roman" w:hAnsi="Times New Roman"/>
              </w:rPr>
              <w:t>(при наличии)</w:t>
            </w:r>
          </w:p>
        </w:tc>
      </w:tr>
      <w:tr w:rsidR="00BC1599" w:rsidRPr="004F3587" w:rsidTr="00BC1599">
        <w:tc>
          <w:tcPr>
            <w:tcW w:w="7231" w:type="dxa"/>
          </w:tcPr>
          <w:p w:rsidR="00BC1599" w:rsidRPr="00533605" w:rsidRDefault="00E34345" w:rsidP="00BC1599">
            <w:pPr>
              <w:spacing w:after="0" w:line="240" w:lineRule="auto"/>
              <w:ind w:firstLine="33"/>
              <w:rPr>
                <w:rFonts w:ascii="Times New Roman" w:hAnsi="Times New Roman"/>
                <w:sz w:val="24"/>
                <w:szCs w:val="24"/>
              </w:rPr>
            </w:pPr>
            <w:r w:rsidRPr="00533605">
              <w:rPr>
                <w:rFonts w:ascii="Times New Roman" w:hAnsi="Times New Roman"/>
                <w:sz w:val="24"/>
                <w:szCs w:val="24"/>
              </w:rPr>
              <w:t>Проявляющий высокую ответственность и инициативу</w:t>
            </w:r>
          </w:p>
        </w:tc>
        <w:tc>
          <w:tcPr>
            <w:tcW w:w="2114" w:type="dxa"/>
            <w:vAlign w:val="center"/>
          </w:tcPr>
          <w:p w:rsidR="00BC1599" w:rsidRPr="004F3587" w:rsidRDefault="00BC1599" w:rsidP="00E343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sidR="00114DA7">
              <w:rPr>
                <w:rFonts w:ascii="Times New Roman" w:hAnsi="Times New Roman"/>
                <w:b/>
                <w:bCs/>
                <w:sz w:val="24"/>
                <w:szCs w:val="24"/>
              </w:rPr>
              <w:t>18</w:t>
            </w:r>
            <w:r>
              <w:rPr>
                <w:rFonts w:ascii="Times New Roman" w:hAnsi="Times New Roman"/>
                <w:b/>
                <w:bCs/>
                <w:sz w:val="24"/>
                <w:szCs w:val="24"/>
              </w:rPr>
              <w:t xml:space="preserve"> </w:t>
            </w:r>
          </w:p>
        </w:tc>
      </w:tr>
      <w:tr w:rsidR="00E34345" w:rsidRPr="004F3587" w:rsidTr="00BC1599">
        <w:tc>
          <w:tcPr>
            <w:tcW w:w="7231" w:type="dxa"/>
          </w:tcPr>
          <w:p w:rsidR="00E34345" w:rsidRPr="00533605" w:rsidRDefault="00E34345" w:rsidP="00E34345">
            <w:pPr>
              <w:ind w:firstLine="33"/>
              <w:rPr>
                <w:rFonts w:ascii="Times New Roman" w:hAnsi="Times New Roman"/>
                <w:sz w:val="24"/>
                <w:szCs w:val="24"/>
              </w:rPr>
            </w:pPr>
            <w:r w:rsidRPr="00533605">
              <w:rPr>
                <w:rFonts w:ascii="Times New Roman" w:hAnsi="Times New Roman"/>
                <w:sz w:val="24"/>
                <w:szCs w:val="24"/>
              </w:rPr>
              <w:t xml:space="preserve">Способный самостоятельно принимать качественные решения </w:t>
            </w:r>
          </w:p>
        </w:tc>
        <w:tc>
          <w:tcPr>
            <w:tcW w:w="2114" w:type="dxa"/>
            <w:vAlign w:val="center"/>
          </w:tcPr>
          <w:p w:rsidR="00E34345" w:rsidRPr="004F3587" w:rsidRDefault="00E34345" w:rsidP="00E343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r w:rsidR="00114DA7">
              <w:rPr>
                <w:rFonts w:ascii="Times New Roman" w:hAnsi="Times New Roman"/>
                <w:b/>
                <w:bCs/>
                <w:sz w:val="24"/>
                <w:szCs w:val="24"/>
              </w:rPr>
              <w:t>19</w:t>
            </w:r>
          </w:p>
        </w:tc>
      </w:tr>
      <w:tr w:rsidR="00E34345" w:rsidRPr="004F3587" w:rsidTr="00BC1599">
        <w:tc>
          <w:tcPr>
            <w:tcW w:w="7231" w:type="dxa"/>
          </w:tcPr>
          <w:p w:rsidR="00E34345" w:rsidRPr="00533605" w:rsidRDefault="00E34345" w:rsidP="00E34345">
            <w:pPr>
              <w:shd w:val="clear" w:color="auto" w:fill="FFFFFF"/>
              <w:rPr>
                <w:rFonts w:ascii="Times New Roman" w:hAnsi="Times New Roman"/>
                <w:color w:val="000000"/>
                <w:sz w:val="24"/>
                <w:szCs w:val="24"/>
              </w:rPr>
            </w:pPr>
            <w:r w:rsidRPr="00533605">
              <w:rPr>
                <w:rFonts w:ascii="Times New Roman" w:hAnsi="Times New Roman"/>
                <w:color w:val="000000"/>
                <w:sz w:val="24"/>
                <w:szCs w:val="24"/>
              </w:rPr>
              <w:t>Сохраняющий психологическую устойчивость в ситуативно</w:t>
            </w:r>
          </w:p>
          <w:p w:rsidR="00E34345" w:rsidRPr="00533605" w:rsidRDefault="00E34345" w:rsidP="00E34345">
            <w:pPr>
              <w:spacing w:after="0" w:line="240" w:lineRule="auto"/>
              <w:ind w:firstLine="33"/>
              <w:rPr>
                <w:rFonts w:ascii="Times New Roman" w:hAnsi="Times New Roman"/>
                <w:sz w:val="24"/>
                <w:szCs w:val="24"/>
              </w:rPr>
            </w:pPr>
            <w:r w:rsidRPr="00533605">
              <w:rPr>
                <w:rFonts w:ascii="Times New Roman" w:hAnsi="Times New Roman"/>
                <w:color w:val="000000"/>
                <w:sz w:val="24"/>
                <w:szCs w:val="24"/>
              </w:rPr>
              <w:t>сложных или стремительно меняющихся обстоятельствах</w:t>
            </w:r>
          </w:p>
        </w:tc>
        <w:tc>
          <w:tcPr>
            <w:tcW w:w="2114" w:type="dxa"/>
            <w:vAlign w:val="center"/>
          </w:tcPr>
          <w:p w:rsidR="00E34345" w:rsidRPr="004F3587" w:rsidRDefault="00E34345" w:rsidP="00E343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sidR="00114DA7">
              <w:rPr>
                <w:rFonts w:ascii="Times New Roman" w:hAnsi="Times New Roman"/>
                <w:b/>
                <w:bCs/>
                <w:sz w:val="24"/>
                <w:szCs w:val="24"/>
              </w:rPr>
              <w:t>20</w:t>
            </w:r>
          </w:p>
        </w:tc>
      </w:tr>
      <w:tr w:rsidR="00E34345" w:rsidRPr="004F3587" w:rsidTr="00BC1599">
        <w:tc>
          <w:tcPr>
            <w:tcW w:w="7231" w:type="dxa"/>
          </w:tcPr>
          <w:p w:rsidR="00E34345" w:rsidRPr="00533605" w:rsidRDefault="00E34345" w:rsidP="00E34345">
            <w:pPr>
              <w:shd w:val="clear" w:color="auto" w:fill="FFFFFF"/>
              <w:rPr>
                <w:rFonts w:ascii="Times New Roman" w:hAnsi="Times New Roman"/>
                <w:color w:val="000000"/>
                <w:sz w:val="24"/>
                <w:szCs w:val="24"/>
              </w:rPr>
            </w:pPr>
            <w:r w:rsidRPr="00533605">
              <w:rPr>
                <w:rFonts w:ascii="Times New Roman" w:hAnsi="Times New Roman"/>
                <w:color w:val="000000"/>
                <w:sz w:val="24"/>
                <w:szCs w:val="24"/>
              </w:rPr>
              <w:t>Развивающий творческие способности, способный креативно</w:t>
            </w:r>
          </w:p>
          <w:p w:rsidR="00E34345" w:rsidRPr="00533605" w:rsidRDefault="00E34345" w:rsidP="00E34345">
            <w:pPr>
              <w:spacing w:after="0" w:line="240" w:lineRule="auto"/>
              <w:ind w:firstLine="33"/>
              <w:rPr>
                <w:rFonts w:ascii="Times New Roman" w:hAnsi="Times New Roman"/>
                <w:sz w:val="24"/>
                <w:szCs w:val="24"/>
              </w:rPr>
            </w:pPr>
            <w:r w:rsidRPr="00533605">
              <w:rPr>
                <w:rFonts w:ascii="Times New Roman" w:hAnsi="Times New Roman"/>
                <w:color w:val="000000"/>
                <w:sz w:val="24"/>
                <w:szCs w:val="24"/>
              </w:rPr>
              <w:t>мыслить</w:t>
            </w:r>
          </w:p>
        </w:tc>
        <w:tc>
          <w:tcPr>
            <w:tcW w:w="2114" w:type="dxa"/>
            <w:vAlign w:val="center"/>
          </w:tcPr>
          <w:p w:rsidR="00E34345" w:rsidRPr="004F3587" w:rsidRDefault="00E34345" w:rsidP="00E34345">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114DA7">
              <w:rPr>
                <w:rFonts w:ascii="Times New Roman" w:hAnsi="Times New Roman"/>
                <w:b/>
                <w:bCs/>
                <w:sz w:val="24"/>
                <w:szCs w:val="24"/>
              </w:rPr>
              <w:t>21</w:t>
            </w:r>
          </w:p>
        </w:tc>
      </w:tr>
      <w:tr w:rsidR="00E34345" w:rsidRPr="004F3587" w:rsidTr="00BC1599">
        <w:tc>
          <w:tcPr>
            <w:tcW w:w="7231" w:type="dxa"/>
          </w:tcPr>
          <w:p w:rsidR="00E34345" w:rsidRPr="00533605" w:rsidRDefault="00E34345" w:rsidP="00E34345">
            <w:pPr>
              <w:spacing w:after="0" w:line="240" w:lineRule="auto"/>
              <w:ind w:firstLine="33"/>
              <w:rPr>
                <w:rFonts w:ascii="Times New Roman" w:hAnsi="Times New Roman"/>
                <w:sz w:val="24"/>
                <w:szCs w:val="24"/>
              </w:rPr>
            </w:pPr>
            <w:r w:rsidRPr="00533605">
              <w:rPr>
                <w:rFonts w:ascii="Times New Roman" w:hAnsi="Times New Roman"/>
                <w:sz w:val="24"/>
                <w:szCs w:val="24"/>
              </w:rPr>
              <w:t>Способный к коммуникации и проявляющий социальную активность</w:t>
            </w:r>
          </w:p>
        </w:tc>
        <w:tc>
          <w:tcPr>
            <w:tcW w:w="2114" w:type="dxa"/>
            <w:vAlign w:val="center"/>
          </w:tcPr>
          <w:p w:rsidR="00E34345" w:rsidRPr="004F3587" w:rsidRDefault="00E34345" w:rsidP="00E34345">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114DA7">
              <w:rPr>
                <w:rFonts w:ascii="Times New Roman" w:hAnsi="Times New Roman"/>
                <w:b/>
                <w:bCs/>
                <w:sz w:val="24"/>
                <w:szCs w:val="24"/>
              </w:rPr>
              <w:t>22</w:t>
            </w:r>
          </w:p>
        </w:tc>
      </w:tr>
      <w:tr w:rsidR="00E34345" w:rsidRPr="004F3587" w:rsidTr="00BC1599">
        <w:tc>
          <w:tcPr>
            <w:tcW w:w="7231" w:type="dxa"/>
          </w:tcPr>
          <w:p w:rsidR="00E34345" w:rsidRPr="00533605" w:rsidRDefault="00E34345" w:rsidP="00E34345">
            <w:pPr>
              <w:spacing w:after="0" w:line="240" w:lineRule="auto"/>
              <w:ind w:firstLine="33"/>
              <w:rPr>
                <w:rFonts w:ascii="Times New Roman" w:hAnsi="Times New Roman"/>
                <w:sz w:val="24"/>
                <w:szCs w:val="24"/>
              </w:rPr>
            </w:pPr>
            <w:r w:rsidRPr="00533605">
              <w:rPr>
                <w:rFonts w:ascii="Times New Roman" w:hAnsi="Times New Roman"/>
                <w:color w:val="000000"/>
                <w:sz w:val="24"/>
                <w:szCs w:val="24"/>
                <w:shd w:val="clear" w:color="auto" w:fill="FFFFFF"/>
              </w:rPr>
              <w:t>Имеющий высокий уровень культурного развития</w:t>
            </w:r>
          </w:p>
        </w:tc>
        <w:tc>
          <w:tcPr>
            <w:tcW w:w="2114" w:type="dxa"/>
            <w:vAlign w:val="center"/>
          </w:tcPr>
          <w:p w:rsidR="00E34345" w:rsidRPr="004F3587" w:rsidRDefault="00E34345" w:rsidP="00E34345">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114DA7">
              <w:rPr>
                <w:rFonts w:ascii="Times New Roman" w:hAnsi="Times New Roman"/>
                <w:b/>
                <w:bCs/>
                <w:sz w:val="24"/>
                <w:szCs w:val="24"/>
              </w:rPr>
              <w:t>23</w:t>
            </w:r>
          </w:p>
        </w:tc>
      </w:tr>
      <w:tr w:rsidR="00E34345" w:rsidRPr="004F3587" w:rsidTr="00BC1599">
        <w:tc>
          <w:tcPr>
            <w:tcW w:w="9345" w:type="dxa"/>
            <w:gridSpan w:val="2"/>
            <w:vAlign w:val="center"/>
          </w:tcPr>
          <w:p w:rsidR="00E34345" w:rsidRPr="004F3587" w:rsidRDefault="00E34345" w:rsidP="00E343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E34345" w:rsidRPr="004F3587" w:rsidRDefault="00E34345" w:rsidP="00E343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p>
          <w:p w:rsidR="00E34345" w:rsidRPr="004F3587" w:rsidRDefault="00E34345" w:rsidP="00E34345">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E34345" w:rsidRPr="004F3587" w:rsidTr="00741B6F">
        <w:trPr>
          <w:trHeight w:val="1022"/>
        </w:trPr>
        <w:tc>
          <w:tcPr>
            <w:tcW w:w="7231" w:type="dxa"/>
          </w:tcPr>
          <w:p w:rsidR="002A74BC" w:rsidRPr="00C730BF" w:rsidRDefault="002A74BC" w:rsidP="002A74BC">
            <w:pPr>
              <w:spacing w:after="0" w:line="240" w:lineRule="auto"/>
              <w:rPr>
                <w:rFonts w:ascii="Times New Roman" w:hAnsi="Times New Roman"/>
                <w:iCs/>
                <w:sz w:val="24"/>
                <w:szCs w:val="24"/>
              </w:rPr>
            </w:pPr>
            <w:r w:rsidRPr="00741B6F">
              <w:rPr>
                <w:rFonts w:ascii="Times New Roman" w:hAnsi="Times New Roman"/>
                <w:iCs/>
                <w:sz w:val="24"/>
                <w:szCs w:val="24"/>
              </w:rPr>
              <w:t>Умеющий р</w:t>
            </w:r>
            <w:r w:rsidRPr="00C730BF">
              <w:rPr>
                <w:rFonts w:ascii="Times New Roman" w:hAnsi="Times New Roman"/>
                <w:iCs/>
                <w:sz w:val="24"/>
                <w:szCs w:val="24"/>
              </w:rPr>
              <w:t>аботать в творческом коллективе с другими исполнителями, режиссером, художником, балетмейстером, концертмейстером в рамках единого художественного замысла.</w:t>
            </w:r>
          </w:p>
          <w:p w:rsidR="00E34345" w:rsidRPr="00741B6F" w:rsidRDefault="00E34345" w:rsidP="00E34345">
            <w:pPr>
              <w:spacing w:after="0" w:line="240" w:lineRule="auto"/>
              <w:ind w:firstLine="33"/>
              <w:rPr>
                <w:rFonts w:ascii="Times New Roman" w:hAnsi="Times New Roman"/>
                <w:sz w:val="24"/>
                <w:szCs w:val="24"/>
              </w:rPr>
            </w:pPr>
          </w:p>
        </w:tc>
        <w:tc>
          <w:tcPr>
            <w:tcW w:w="2114" w:type="dxa"/>
            <w:vAlign w:val="center"/>
          </w:tcPr>
          <w:p w:rsidR="00E34345" w:rsidRPr="004F3587" w:rsidRDefault="00E34345" w:rsidP="00741B6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r w:rsidR="00114DA7">
              <w:rPr>
                <w:rFonts w:ascii="Times New Roman" w:hAnsi="Times New Roman"/>
                <w:b/>
                <w:bCs/>
                <w:sz w:val="24"/>
                <w:szCs w:val="24"/>
              </w:rPr>
              <w:t>24</w:t>
            </w:r>
          </w:p>
        </w:tc>
      </w:tr>
      <w:tr w:rsidR="00E34345" w:rsidRPr="004F3587" w:rsidTr="00BC1599">
        <w:tc>
          <w:tcPr>
            <w:tcW w:w="7231" w:type="dxa"/>
          </w:tcPr>
          <w:p w:rsidR="00E34345" w:rsidRPr="00741B6F" w:rsidRDefault="00DD743B" w:rsidP="00DD743B">
            <w:pPr>
              <w:spacing w:after="0" w:line="240" w:lineRule="auto"/>
              <w:ind w:firstLine="33"/>
              <w:rPr>
                <w:rFonts w:ascii="Times New Roman" w:hAnsi="Times New Roman"/>
                <w:sz w:val="24"/>
                <w:szCs w:val="24"/>
              </w:rPr>
            </w:pPr>
            <w:r w:rsidRPr="00741B6F">
              <w:rPr>
                <w:rFonts w:ascii="Times New Roman" w:hAnsi="Times New Roman"/>
                <w:iCs/>
                <w:sz w:val="24"/>
                <w:szCs w:val="24"/>
              </w:rPr>
              <w:t>Способный п</w:t>
            </w:r>
            <w:r w:rsidRPr="00C730BF">
              <w:rPr>
                <w:rFonts w:ascii="Times New Roman" w:hAnsi="Times New Roman"/>
                <w:iCs/>
                <w:sz w:val="24"/>
                <w:szCs w:val="24"/>
              </w:rPr>
              <w:t>рименять классические и современные методы преподавания</w:t>
            </w:r>
            <w:r w:rsidRPr="00741B6F">
              <w:rPr>
                <w:rFonts w:ascii="Times New Roman" w:hAnsi="Times New Roman"/>
                <w:iCs/>
                <w:sz w:val="24"/>
                <w:szCs w:val="24"/>
              </w:rPr>
              <w:t xml:space="preserve"> в работе с творческим коллективом</w:t>
            </w:r>
          </w:p>
        </w:tc>
        <w:tc>
          <w:tcPr>
            <w:tcW w:w="2114" w:type="dxa"/>
            <w:vAlign w:val="center"/>
          </w:tcPr>
          <w:p w:rsidR="00E34345" w:rsidRPr="004F3587" w:rsidRDefault="00E34345" w:rsidP="00741B6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r w:rsidR="00114DA7">
              <w:rPr>
                <w:rFonts w:ascii="Times New Roman" w:hAnsi="Times New Roman"/>
                <w:b/>
                <w:bCs/>
                <w:sz w:val="24"/>
                <w:szCs w:val="24"/>
              </w:rPr>
              <w:t>25</w:t>
            </w:r>
          </w:p>
        </w:tc>
      </w:tr>
      <w:tr w:rsidR="00E34345" w:rsidRPr="004F3587" w:rsidTr="00BC1599">
        <w:tc>
          <w:tcPr>
            <w:tcW w:w="7231" w:type="dxa"/>
          </w:tcPr>
          <w:p w:rsidR="00E34345" w:rsidRPr="00741B6F" w:rsidRDefault="00DD743B" w:rsidP="00E34345">
            <w:pPr>
              <w:spacing w:after="0" w:line="240" w:lineRule="auto"/>
              <w:ind w:firstLine="33"/>
              <w:rPr>
                <w:rFonts w:ascii="Times New Roman" w:hAnsi="Times New Roman"/>
                <w:sz w:val="24"/>
                <w:szCs w:val="24"/>
              </w:rPr>
            </w:pPr>
            <w:r w:rsidRPr="00741B6F">
              <w:rPr>
                <w:rFonts w:ascii="Times New Roman" w:hAnsi="Times New Roman"/>
                <w:iCs/>
                <w:sz w:val="24"/>
                <w:szCs w:val="24"/>
              </w:rPr>
              <w:lastRenderedPageBreak/>
              <w:t xml:space="preserve"> Имеющий </w:t>
            </w:r>
            <w:r w:rsidRPr="00C730BF">
              <w:rPr>
                <w:rFonts w:ascii="Times New Roman" w:hAnsi="Times New Roman"/>
                <w:iCs/>
                <w:sz w:val="24"/>
                <w:szCs w:val="24"/>
              </w:rPr>
              <w:t>знания в области психологии и педагогики, специальных и теоретических дисциплин в преподавательской деятельности</w:t>
            </w:r>
          </w:p>
        </w:tc>
        <w:tc>
          <w:tcPr>
            <w:tcW w:w="2114" w:type="dxa"/>
            <w:vAlign w:val="center"/>
          </w:tcPr>
          <w:p w:rsidR="00E34345" w:rsidRPr="004F3587" w:rsidRDefault="00E34345" w:rsidP="00E343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sidR="00114DA7">
              <w:rPr>
                <w:rFonts w:ascii="Times New Roman" w:hAnsi="Times New Roman"/>
                <w:b/>
                <w:bCs/>
                <w:sz w:val="24"/>
                <w:szCs w:val="24"/>
              </w:rPr>
              <w:t>26</w:t>
            </w:r>
            <w:r w:rsidRPr="004F3587">
              <w:rPr>
                <w:rFonts w:ascii="Times New Roman" w:hAnsi="Times New Roman"/>
                <w:b/>
                <w:bCs/>
                <w:sz w:val="24"/>
                <w:szCs w:val="24"/>
              </w:rPr>
              <w:t>…</w:t>
            </w:r>
          </w:p>
        </w:tc>
      </w:tr>
      <w:tr w:rsidR="00E34345" w:rsidRPr="004F3587" w:rsidTr="00BC1599">
        <w:tc>
          <w:tcPr>
            <w:tcW w:w="9345" w:type="dxa"/>
            <w:gridSpan w:val="2"/>
            <w:vAlign w:val="center"/>
          </w:tcPr>
          <w:p w:rsidR="00E34345" w:rsidRPr="004F3587" w:rsidRDefault="00E34345" w:rsidP="00E343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E34345" w:rsidRPr="004F3587" w:rsidRDefault="00E34345" w:rsidP="00E343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rsidR="00E34345" w:rsidRPr="004F3587" w:rsidRDefault="00E34345" w:rsidP="0053360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образовательного процесса </w:t>
            </w:r>
            <w:r w:rsidRPr="004F3587">
              <w:rPr>
                <w:rFonts w:ascii="Times New Roman" w:hAnsi="Times New Roman"/>
              </w:rPr>
              <w:t>(при наличии)</w:t>
            </w:r>
          </w:p>
        </w:tc>
      </w:tr>
      <w:tr w:rsidR="00E34345" w:rsidRPr="004F3587" w:rsidTr="00BC1599">
        <w:tc>
          <w:tcPr>
            <w:tcW w:w="7231" w:type="dxa"/>
          </w:tcPr>
          <w:p w:rsidR="00E34345" w:rsidRPr="00E34345" w:rsidRDefault="00E34345" w:rsidP="00E34345">
            <w:pPr>
              <w:spacing w:after="0" w:line="240" w:lineRule="auto"/>
              <w:ind w:firstLine="33"/>
              <w:rPr>
                <w:rFonts w:ascii="Times New Roman" w:hAnsi="Times New Roman"/>
                <w:sz w:val="24"/>
                <w:szCs w:val="24"/>
              </w:rPr>
            </w:pPr>
            <w:r w:rsidRPr="00E34345">
              <w:rPr>
                <w:rFonts w:ascii="Times New Roman" w:hAnsi="Times New Roman"/>
                <w:color w:val="000000"/>
                <w:sz w:val="24"/>
                <w:szCs w:val="24"/>
              </w:rPr>
              <w:t>Умеющий отстаивать свою точку зрения, мотивированный к самовоспитанию</w:t>
            </w:r>
          </w:p>
        </w:tc>
        <w:tc>
          <w:tcPr>
            <w:tcW w:w="2114" w:type="dxa"/>
            <w:vAlign w:val="center"/>
          </w:tcPr>
          <w:p w:rsidR="00E34345" w:rsidRPr="004F3587" w:rsidRDefault="00E34345" w:rsidP="00E343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sidR="00114DA7">
              <w:rPr>
                <w:rFonts w:ascii="Times New Roman" w:hAnsi="Times New Roman"/>
                <w:b/>
                <w:bCs/>
                <w:sz w:val="24"/>
                <w:szCs w:val="24"/>
              </w:rPr>
              <w:t>27</w:t>
            </w:r>
          </w:p>
        </w:tc>
      </w:tr>
      <w:tr w:rsidR="00E34345" w:rsidRPr="004F3587" w:rsidTr="00BC1599">
        <w:tc>
          <w:tcPr>
            <w:tcW w:w="7231" w:type="dxa"/>
          </w:tcPr>
          <w:p w:rsidR="00E34345" w:rsidRPr="00E34345" w:rsidRDefault="00E34345" w:rsidP="00E34345">
            <w:pPr>
              <w:shd w:val="clear" w:color="auto" w:fill="FFFFFF"/>
              <w:rPr>
                <w:rFonts w:ascii="Times New Roman" w:hAnsi="Times New Roman"/>
                <w:color w:val="000000"/>
                <w:sz w:val="24"/>
                <w:szCs w:val="24"/>
              </w:rPr>
            </w:pPr>
            <w:r w:rsidRPr="00E34345">
              <w:rPr>
                <w:rFonts w:ascii="Times New Roman" w:hAnsi="Times New Roman"/>
                <w:color w:val="000000"/>
                <w:sz w:val="24"/>
                <w:szCs w:val="24"/>
              </w:rPr>
              <w:t>Обладающий социальной активностью, лидерскими качествами,</w:t>
            </w:r>
          </w:p>
          <w:p w:rsidR="00E34345" w:rsidRPr="00E34345" w:rsidRDefault="00E34345" w:rsidP="00E34345">
            <w:pPr>
              <w:spacing w:after="0" w:line="240" w:lineRule="auto"/>
              <w:ind w:firstLine="33"/>
              <w:rPr>
                <w:rFonts w:ascii="Times New Roman" w:hAnsi="Times New Roman"/>
                <w:sz w:val="24"/>
                <w:szCs w:val="24"/>
              </w:rPr>
            </w:pPr>
            <w:r w:rsidRPr="00E34345">
              <w:rPr>
                <w:rFonts w:ascii="Times New Roman" w:hAnsi="Times New Roman"/>
                <w:color w:val="000000"/>
                <w:sz w:val="24"/>
                <w:szCs w:val="24"/>
              </w:rPr>
              <w:t>принимающий активное участие в студенческом самоуправлении</w:t>
            </w:r>
          </w:p>
        </w:tc>
        <w:tc>
          <w:tcPr>
            <w:tcW w:w="2114" w:type="dxa"/>
            <w:vAlign w:val="center"/>
          </w:tcPr>
          <w:p w:rsidR="00E34345" w:rsidRPr="004F3587" w:rsidRDefault="00E34345" w:rsidP="00E3434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r w:rsidR="00114DA7">
              <w:rPr>
                <w:rFonts w:ascii="Times New Roman" w:hAnsi="Times New Roman"/>
                <w:b/>
                <w:bCs/>
                <w:sz w:val="24"/>
                <w:szCs w:val="24"/>
              </w:rPr>
              <w:t>28</w:t>
            </w:r>
          </w:p>
        </w:tc>
      </w:tr>
      <w:tr w:rsidR="00E34345" w:rsidRPr="004F3587" w:rsidTr="00BC1599">
        <w:tc>
          <w:tcPr>
            <w:tcW w:w="7231" w:type="dxa"/>
          </w:tcPr>
          <w:p w:rsidR="00E34345" w:rsidRPr="00E34345" w:rsidRDefault="00E34345" w:rsidP="00E34345">
            <w:pPr>
              <w:shd w:val="clear" w:color="auto" w:fill="FFFFFF"/>
              <w:rPr>
                <w:rFonts w:ascii="Times New Roman" w:hAnsi="Times New Roman"/>
                <w:color w:val="000000"/>
                <w:sz w:val="24"/>
                <w:szCs w:val="24"/>
              </w:rPr>
            </w:pPr>
            <w:r w:rsidRPr="00E34345">
              <w:rPr>
                <w:rFonts w:ascii="Times New Roman" w:hAnsi="Times New Roman"/>
                <w:color w:val="000000"/>
                <w:sz w:val="24"/>
                <w:szCs w:val="24"/>
              </w:rPr>
              <w:t>Обладающий социальной активностью, лидерскими качествами,</w:t>
            </w:r>
          </w:p>
          <w:p w:rsidR="00E34345" w:rsidRPr="00E34345" w:rsidRDefault="00E34345" w:rsidP="00E34345">
            <w:pPr>
              <w:spacing w:after="0" w:line="240" w:lineRule="auto"/>
              <w:ind w:firstLine="33"/>
              <w:rPr>
                <w:rFonts w:ascii="Times New Roman" w:hAnsi="Times New Roman"/>
                <w:sz w:val="24"/>
                <w:szCs w:val="24"/>
              </w:rPr>
            </w:pPr>
            <w:r w:rsidRPr="00E34345">
              <w:rPr>
                <w:rFonts w:ascii="Times New Roman" w:hAnsi="Times New Roman"/>
                <w:color w:val="000000"/>
                <w:sz w:val="24"/>
                <w:szCs w:val="24"/>
              </w:rPr>
              <w:t>принимающий активное участие в студенческом самоуправлении</w:t>
            </w:r>
          </w:p>
        </w:tc>
        <w:tc>
          <w:tcPr>
            <w:tcW w:w="2114" w:type="dxa"/>
            <w:vAlign w:val="center"/>
          </w:tcPr>
          <w:p w:rsidR="00E34345" w:rsidRPr="004F3587" w:rsidRDefault="00E34345" w:rsidP="00114DA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sidR="00114DA7">
              <w:rPr>
                <w:rFonts w:ascii="Times New Roman" w:hAnsi="Times New Roman"/>
                <w:b/>
                <w:bCs/>
                <w:sz w:val="24"/>
                <w:szCs w:val="24"/>
              </w:rPr>
              <w:t xml:space="preserve"> 29</w:t>
            </w:r>
          </w:p>
        </w:tc>
      </w:tr>
      <w:bookmarkEnd w:id="5"/>
    </w:tbl>
    <w:p w:rsidR="008F6C67" w:rsidRDefault="008F6C67" w:rsidP="008F6C67">
      <w:pPr>
        <w:spacing w:after="0"/>
        <w:ind w:firstLine="709"/>
        <w:jc w:val="both"/>
        <w:rPr>
          <w:rFonts w:ascii="Times New Roman" w:hAnsi="Times New Roman"/>
          <w:b/>
          <w:sz w:val="24"/>
          <w:szCs w:val="24"/>
          <w:highlight w:val="yellow"/>
        </w:rPr>
      </w:pPr>
    </w:p>
    <w:p w:rsidR="008F6C67" w:rsidRPr="00B95032" w:rsidRDefault="008F6C67" w:rsidP="008F6C67">
      <w:pPr>
        <w:spacing w:after="0"/>
        <w:jc w:val="center"/>
        <w:rPr>
          <w:rFonts w:ascii="Times New Roman" w:hAnsi="Times New Roman"/>
          <w:b/>
          <w:sz w:val="24"/>
          <w:szCs w:val="24"/>
        </w:rPr>
      </w:pPr>
      <w:bookmarkStart w:id="6"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5"/>
          <w:rFonts w:ascii="Times New Roman" w:hAnsi="Times New Roman"/>
          <w:b/>
          <w:sz w:val="24"/>
          <w:szCs w:val="24"/>
        </w:rPr>
        <w:footnoteReference w:id="2"/>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9"/>
        <w:gridCol w:w="2556"/>
      </w:tblGrid>
      <w:tr w:rsidR="008F6C67" w:rsidRPr="00B95032" w:rsidTr="00DD743B">
        <w:tc>
          <w:tcPr>
            <w:tcW w:w="7161" w:type="dxa"/>
          </w:tcPr>
          <w:p w:rsidR="008F6C67" w:rsidRPr="00B95032" w:rsidRDefault="008F6C67" w:rsidP="00801C05">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rsidR="008F6C67" w:rsidRPr="00B95032" w:rsidRDefault="008F6C67" w:rsidP="00801C05">
            <w:pPr>
              <w:spacing w:after="0" w:line="240" w:lineRule="auto"/>
              <w:ind w:firstLine="33"/>
              <w:jc w:val="center"/>
              <w:rPr>
                <w:rFonts w:ascii="Times New Roman" w:hAnsi="Times New Roman"/>
                <w:b/>
                <w:bCs/>
                <w:sz w:val="24"/>
                <w:szCs w:val="24"/>
              </w:rPr>
            </w:pPr>
          </w:p>
        </w:tc>
        <w:tc>
          <w:tcPr>
            <w:tcW w:w="1934" w:type="dxa"/>
          </w:tcPr>
          <w:p w:rsidR="008F6C67" w:rsidRPr="00B95032" w:rsidRDefault="008F6C67" w:rsidP="00801C05">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8F6C67" w:rsidRPr="00BD0A17" w:rsidTr="00DD743B">
        <w:tc>
          <w:tcPr>
            <w:tcW w:w="7161" w:type="dxa"/>
          </w:tcPr>
          <w:p w:rsidR="008F6C67" w:rsidRPr="00114DA7" w:rsidRDefault="00C730BF" w:rsidP="00801C05">
            <w:pPr>
              <w:spacing w:before="120" w:after="0" w:line="240" w:lineRule="auto"/>
              <w:rPr>
                <w:rFonts w:ascii="Times New Roman" w:hAnsi="Times New Roman"/>
                <w:b/>
                <w:bCs/>
                <w:i/>
                <w:iCs/>
                <w:sz w:val="24"/>
                <w:szCs w:val="24"/>
                <w:highlight w:val="yellow"/>
                <w:lang w:val="x-none" w:eastAsia="x-none"/>
              </w:rPr>
            </w:pPr>
            <w:r w:rsidRPr="00114DA7">
              <w:rPr>
                <w:rStyle w:val="a6"/>
                <w:rFonts w:ascii="Times New Roman" w:hAnsi="Times New Roman"/>
                <w:i w:val="0"/>
                <w:sz w:val="24"/>
                <w:szCs w:val="24"/>
              </w:rPr>
              <w:t>ПМ01Творческо-исполнительская деятельность</w:t>
            </w:r>
          </w:p>
        </w:tc>
        <w:tc>
          <w:tcPr>
            <w:tcW w:w="1934" w:type="dxa"/>
          </w:tcPr>
          <w:p w:rsidR="008F6C67" w:rsidRPr="00BD0A17" w:rsidRDefault="00114DA7" w:rsidP="00801C05">
            <w:pPr>
              <w:spacing w:after="0" w:line="240" w:lineRule="auto"/>
              <w:ind w:firstLine="33"/>
              <w:rPr>
                <w:rFonts w:ascii="Times New Roman" w:hAnsi="Times New Roman"/>
                <w:b/>
                <w:bCs/>
                <w:sz w:val="24"/>
                <w:szCs w:val="24"/>
                <w:highlight w:val="yellow"/>
              </w:rPr>
            </w:pPr>
            <w:r w:rsidRPr="000179BD">
              <w:rPr>
                <w:rFonts w:ascii="Times New Roman" w:hAnsi="Times New Roman"/>
                <w:bCs/>
                <w:sz w:val="24"/>
                <w:szCs w:val="24"/>
                <w:lang w:eastAsia="en-US"/>
              </w:rPr>
              <w:t>ЛР13,14, 17, 18,19,20,24,25</w:t>
            </w:r>
          </w:p>
        </w:tc>
      </w:tr>
      <w:tr w:rsidR="008F6C67" w:rsidRPr="00BD0A17" w:rsidTr="00DD743B">
        <w:tc>
          <w:tcPr>
            <w:tcW w:w="7161" w:type="dxa"/>
          </w:tcPr>
          <w:p w:rsidR="008F6C67" w:rsidRPr="00114DA7" w:rsidRDefault="00C730BF" w:rsidP="00801C05">
            <w:pPr>
              <w:spacing w:after="0" w:line="240" w:lineRule="auto"/>
              <w:ind w:firstLine="33"/>
              <w:rPr>
                <w:rFonts w:ascii="Times New Roman" w:hAnsi="Times New Roman"/>
                <w:b/>
                <w:bCs/>
                <w:i/>
                <w:sz w:val="24"/>
                <w:szCs w:val="24"/>
                <w:highlight w:val="yellow"/>
              </w:rPr>
            </w:pPr>
            <w:r w:rsidRPr="00114DA7">
              <w:rPr>
                <w:rStyle w:val="a6"/>
                <w:rFonts w:ascii="Times New Roman" w:hAnsi="Times New Roman"/>
                <w:i w:val="0"/>
                <w:sz w:val="24"/>
                <w:szCs w:val="24"/>
              </w:rPr>
              <w:t>МДК.01.01. Мастерство актера</w:t>
            </w:r>
          </w:p>
        </w:tc>
        <w:tc>
          <w:tcPr>
            <w:tcW w:w="1934" w:type="dxa"/>
          </w:tcPr>
          <w:p w:rsidR="008F6C67" w:rsidRPr="00BD0A17" w:rsidRDefault="00114DA7" w:rsidP="00801C05">
            <w:pPr>
              <w:spacing w:after="0" w:line="240" w:lineRule="auto"/>
              <w:ind w:firstLine="33"/>
              <w:rPr>
                <w:rFonts w:ascii="Times New Roman" w:hAnsi="Times New Roman"/>
                <w:b/>
                <w:bCs/>
                <w:sz w:val="24"/>
                <w:szCs w:val="24"/>
                <w:highlight w:val="yellow"/>
              </w:rPr>
            </w:pPr>
            <w:r w:rsidRPr="000179BD">
              <w:rPr>
                <w:rFonts w:ascii="Times New Roman" w:hAnsi="Times New Roman"/>
                <w:bCs/>
                <w:sz w:val="24"/>
                <w:szCs w:val="24"/>
                <w:lang w:eastAsia="en-US"/>
              </w:rPr>
              <w:t>ЛР13,14, 17, 18,19,20,24,25</w:t>
            </w:r>
            <w:r>
              <w:rPr>
                <w:rFonts w:ascii="Times New Roman" w:hAnsi="Times New Roman"/>
                <w:bCs/>
                <w:sz w:val="24"/>
                <w:szCs w:val="24"/>
                <w:lang w:eastAsia="en-US"/>
              </w:rPr>
              <w:t>,27,28,29</w:t>
            </w:r>
          </w:p>
        </w:tc>
      </w:tr>
      <w:tr w:rsidR="008F6C67" w:rsidRPr="00BD0A17" w:rsidTr="00DD743B">
        <w:tc>
          <w:tcPr>
            <w:tcW w:w="7161" w:type="dxa"/>
          </w:tcPr>
          <w:p w:rsidR="008F6C67" w:rsidRPr="00114DA7" w:rsidRDefault="00C730BF" w:rsidP="00801C05">
            <w:pPr>
              <w:spacing w:after="0" w:line="240" w:lineRule="auto"/>
              <w:ind w:firstLine="33"/>
              <w:rPr>
                <w:rFonts w:ascii="Times New Roman" w:hAnsi="Times New Roman"/>
                <w:b/>
                <w:bCs/>
                <w:i/>
                <w:sz w:val="24"/>
                <w:szCs w:val="24"/>
                <w:highlight w:val="yellow"/>
              </w:rPr>
            </w:pPr>
            <w:r w:rsidRPr="00114DA7">
              <w:rPr>
                <w:rStyle w:val="a6"/>
                <w:rFonts w:ascii="Times New Roman" w:hAnsi="Times New Roman"/>
                <w:i w:val="0"/>
                <w:sz w:val="24"/>
                <w:szCs w:val="24"/>
              </w:rPr>
              <w:t>МДК.01.02. Сценическая речь</w:t>
            </w:r>
          </w:p>
        </w:tc>
        <w:tc>
          <w:tcPr>
            <w:tcW w:w="1934" w:type="dxa"/>
          </w:tcPr>
          <w:p w:rsidR="008F6C67" w:rsidRPr="00BD0A17" w:rsidRDefault="00114DA7" w:rsidP="00801C05">
            <w:pPr>
              <w:spacing w:after="0" w:line="240" w:lineRule="auto"/>
              <w:ind w:firstLine="33"/>
              <w:rPr>
                <w:rFonts w:ascii="Times New Roman" w:hAnsi="Times New Roman"/>
                <w:b/>
                <w:bCs/>
                <w:sz w:val="24"/>
                <w:szCs w:val="24"/>
                <w:highlight w:val="yellow"/>
              </w:rPr>
            </w:pPr>
            <w:r w:rsidRPr="000179BD">
              <w:rPr>
                <w:rFonts w:ascii="Times New Roman" w:hAnsi="Times New Roman"/>
                <w:bCs/>
                <w:sz w:val="24"/>
                <w:szCs w:val="24"/>
                <w:lang w:eastAsia="en-US"/>
              </w:rPr>
              <w:t>ЛР13,14, 17, 18,19,20,24,25</w:t>
            </w:r>
          </w:p>
        </w:tc>
      </w:tr>
      <w:tr w:rsidR="008F6C67" w:rsidRPr="00BD0A17" w:rsidTr="00DD743B">
        <w:tc>
          <w:tcPr>
            <w:tcW w:w="7161" w:type="dxa"/>
          </w:tcPr>
          <w:p w:rsidR="008F6C67" w:rsidRPr="00114DA7" w:rsidRDefault="00C730BF" w:rsidP="00801C05">
            <w:pPr>
              <w:spacing w:after="0" w:line="240" w:lineRule="auto"/>
              <w:ind w:firstLine="33"/>
              <w:rPr>
                <w:rFonts w:ascii="Times New Roman" w:hAnsi="Times New Roman"/>
                <w:b/>
                <w:bCs/>
                <w:i/>
                <w:sz w:val="24"/>
                <w:szCs w:val="24"/>
                <w:highlight w:val="yellow"/>
              </w:rPr>
            </w:pPr>
            <w:r w:rsidRPr="00114DA7">
              <w:rPr>
                <w:rStyle w:val="a6"/>
                <w:rFonts w:ascii="Times New Roman" w:hAnsi="Times New Roman"/>
                <w:i w:val="0"/>
                <w:sz w:val="24"/>
                <w:szCs w:val="24"/>
              </w:rPr>
              <w:t>МДК.01.03. Сценическое движение и фехтование</w:t>
            </w:r>
          </w:p>
        </w:tc>
        <w:tc>
          <w:tcPr>
            <w:tcW w:w="1934" w:type="dxa"/>
          </w:tcPr>
          <w:p w:rsidR="008F6C67" w:rsidRPr="00BD0A17" w:rsidRDefault="00114DA7" w:rsidP="00801C05">
            <w:pPr>
              <w:spacing w:after="0" w:line="240" w:lineRule="auto"/>
              <w:ind w:firstLine="33"/>
              <w:rPr>
                <w:rFonts w:ascii="Times New Roman" w:hAnsi="Times New Roman"/>
                <w:b/>
                <w:bCs/>
                <w:sz w:val="24"/>
                <w:szCs w:val="24"/>
                <w:highlight w:val="yellow"/>
              </w:rPr>
            </w:pPr>
            <w:r w:rsidRPr="000179BD">
              <w:rPr>
                <w:rFonts w:ascii="Times New Roman" w:hAnsi="Times New Roman"/>
                <w:bCs/>
                <w:sz w:val="24"/>
                <w:szCs w:val="24"/>
                <w:lang w:eastAsia="en-US"/>
              </w:rPr>
              <w:t>ЛР13,14, 17, 18,19,20,24,25</w:t>
            </w:r>
          </w:p>
        </w:tc>
      </w:tr>
      <w:tr w:rsidR="008F6C67" w:rsidRPr="00BD0A17" w:rsidTr="00DD743B">
        <w:tc>
          <w:tcPr>
            <w:tcW w:w="7161" w:type="dxa"/>
          </w:tcPr>
          <w:p w:rsidR="008F6C67" w:rsidRPr="00114DA7" w:rsidRDefault="00C730BF" w:rsidP="00801C05">
            <w:pPr>
              <w:spacing w:after="0" w:line="240" w:lineRule="auto"/>
              <w:ind w:firstLine="33"/>
              <w:rPr>
                <w:rFonts w:ascii="Times New Roman" w:hAnsi="Times New Roman"/>
                <w:b/>
                <w:bCs/>
                <w:i/>
                <w:sz w:val="24"/>
                <w:szCs w:val="24"/>
                <w:highlight w:val="yellow"/>
              </w:rPr>
            </w:pPr>
            <w:r w:rsidRPr="00114DA7">
              <w:rPr>
                <w:rStyle w:val="a6"/>
                <w:rFonts w:ascii="Times New Roman" w:hAnsi="Times New Roman"/>
                <w:i w:val="0"/>
                <w:sz w:val="24"/>
                <w:szCs w:val="24"/>
              </w:rPr>
              <w:t>МДК.01.04. Танец</w:t>
            </w:r>
          </w:p>
        </w:tc>
        <w:tc>
          <w:tcPr>
            <w:tcW w:w="1934" w:type="dxa"/>
          </w:tcPr>
          <w:p w:rsidR="008F6C67" w:rsidRPr="00BD0A17" w:rsidRDefault="00114DA7" w:rsidP="00801C05">
            <w:pPr>
              <w:spacing w:after="0" w:line="240" w:lineRule="auto"/>
              <w:ind w:firstLine="33"/>
              <w:rPr>
                <w:rFonts w:ascii="Times New Roman" w:hAnsi="Times New Roman"/>
                <w:b/>
                <w:bCs/>
                <w:sz w:val="24"/>
                <w:szCs w:val="24"/>
                <w:highlight w:val="yellow"/>
              </w:rPr>
            </w:pPr>
            <w:r w:rsidRPr="000179BD">
              <w:rPr>
                <w:rFonts w:ascii="Times New Roman" w:hAnsi="Times New Roman"/>
                <w:bCs/>
                <w:sz w:val="24"/>
                <w:szCs w:val="24"/>
                <w:lang w:eastAsia="en-US"/>
              </w:rPr>
              <w:t>ЛР13,14, 17, 18,19,20,24,25</w:t>
            </w:r>
          </w:p>
        </w:tc>
      </w:tr>
      <w:tr w:rsidR="008F6C67" w:rsidRPr="00BD0A17" w:rsidTr="00DD743B">
        <w:tc>
          <w:tcPr>
            <w:tcW w:w="7161" w:type="dxa"/>
          </w:tcPr>
          <w:p w:rsidR="008F6C67" w:rsidRPr="00114DA7" w:rsidRDefault="00C730BF" w:rsidP="00801C05">
            <w:pPr>
              <w:spacing w:after="0" w:line="240" w:lineRule="auto"/>
              <w:ind w:firstLine="33"/>
              <w:rPr>
                <w:rFonts w:ascii="Times New Roman" w:hAnsi="Times New Roman"/>
                <w:b/>
                <w:bCs/>
                <w:i/>
                <w:sz w:val="24"/>
                <w:szCs w:val="24"/>
                <w:highlight w:val="yellow"/>
              </w:rPr>
            </w:pPr>
            <w:r w:rsidRPr="00114DA7">
              <w:rPr>
                <w:rStyle w:val="a6"/>
                <w:rFonts w:ascii="Times New Roman" w:hAnsi="Times New Roman"/>
                <w:i w:val="0"/>
                <w:sz w:val="24"/>
                <w:szCs w:val="24"/>
              </w:rPr>
              <w:t>МДК.01.05 Грим</w:t>
            </w:r>
          </w:p>
        </w:tc>
        <w:tc>
          <w:tcPr>
            <w:tcW w:w="1934" w:type="dxa"/>
          </w:tcPr>
          <w:p w:rsidR="008F6C67" w:rsidRPr="00BD0A17" w:rsidRDefault="00114DA7" w:rsidP="00801C05">
            <w:pPr>
              <w:spacing w:after="0" w:line="240" w:lineRule="auto"/>
              <w:ind w:firstLine="33"/>
              <w:rPr>
                <w:rFonts w:ascii="Times New Roman" w:hAnsi="Times New Roman"/>
                <w:b/>
                <w:bCs/>
                <w:sz w:val="24"/>
                <w:szCs w:val="24"/>
                <w:highlight w:val="yellow"/>
              </w:rPr>
            </w:pPr>
            <w:r w:rsidRPr="000179BD">
              <w:rPr>
                <w:rFonts w:ascii="Times New Roman" w:hAnsi="Times New Roman"/>
                <w:bCs/>
                <w:sz w:val="24"/>
                <w:szCs w:val="24"/>
                <w:lang w:eastAsia="en-US"/>
              </w:rPr>
              <w:t>ЛР13,14, 17, 18,19,20,24,25</w:t>
            </w:r>
          </w:p>
        </w:tc>
      </w:tr>
      <w:tr w:rsidR="008F6C67" w:rsidRPr="00BD0A17" w:rsidTr="00DD743B">
        <w:trPr>
          <w:trHeight w:val="268"/>
        </w:trPr>
        <w:tc>
          <w:tcPr>
            <w:tcW w:w="7161" w:type="dxa"/>
          </w:tcPr>
          <w:p w:rsidR="008F6C67" w:rsidRPr="00114DA7" w:rsidRDefault="00C730BF" w:rsidP="00C730BF">
            <w:pPr>
              <w:spacing w:after="0" w:line="240" w:lineRule="auto"/>
              <w:ind w:firstLine="33"/>
              <w:rPr>
                <w:rFonts w:ascii="Times New Roman" w:hAnsi="Times New Roman"/>
                <w:bCs/>
                <w:sz w:val="24"/>
                <w:szCs w:val="24"/>
                <w:highlight w:val="yellow"/>
              </w:rPr>
            </w:pPr>
            <w:r w:rsidRPr="00114DA7">
              <w:rPr>
                <w:rFonts w:ascii="Times New Roman" w:hAnsi="Times New Roman"/>
                <w:bCs/>
                <w:sz w:val="24"/>
                <w:szCs w:val="24"/>
              </w:rPr>
              <w:t>ПМ02 Педагогическая деятельность</w:t>
            </w:r>
          </w:p>
        </w:tc>
        <w:tc>
          <w:tcPr>
            <w:tcW w:w="1934" w:type="dxa"/>
          </w:tcPr>
          <w:p w:rsidR="008F6C67" w:rsidRPr="00BD0A17" w:rsidRDefault="00114DA7" w:rsidP="00801C05">
            <w:pPr>
              <w:spacing w:after="0" w:line="240" w:lineRule="auto"/>
              <w:ind w:firstLine="33"/>
              <w:rPr>
                <w:rFonts w:ascii="Times New Roman" w:hAnsi="Times New Roman"/>
                <w:b/>
                <w:bCs/>
                <w:sz w:val="24"/>
                <w:szCs w:val="24"/>
                <w:highlight w:val="yellow"/>
              </w:rPr>
            </w:pPr>
            <w:r w:rsidRPr="00D627EF">
              <w:rPr>
                <w:rFonts w:ascii="Times New Roman" w:hAnsi="Times New Roman"/>
                <w:bCs/>
                <w:sz w:val="24"/>
                <w:szCs w:val="24"/>
                <w:lang w:eastAsia="en-US"/>
              </w:rPr>
              <w:t>ЛР</w:t>
            </w:r>
            <w:r>
              <w:rPr>
                <w:rFonts w:ascii="Times New Roman" w:hAnsi="Times New Roman"/>
                <w:bCs/>
                <w:sz w:val="24"/>
                <w:szCs w:val="24"/>
                <w:lang w:eastAsia="en-US"/>
              </w:rPr>
              <w:t xml:space="preserve"> </w:t>
            </w:r>
            <w:r w:rsidRPr="00D627EF">
              <w:rPr>
                <w:rFonts w:ascii="Times New Roman" w:hAnsi="Times New Roman"/>
                <w:bCs/>
                <w:sz w:val="24"/>
                <w:szCs w:val="24"/>
                <w:lang w:eastAsia="en-US"/>
              </w:rPr>
              <w:t>5,6, 7,8,9, 17, 21, 22, 26,29</w:t>
            </w:r>
          </w:p>
        </w:tc>
      </w:tr>
      <w:tr w:rsidR="008F6C67" w:rsidRPr="00BD0A17" w:rsidTr="00DD743B">
        <w:tc>
          <w:tcPr>
            <w:tcW w:w="7161" w:type="dxa"/>
          </w:tcPr>
          <w:p w:rsidR="008F6C67" w:rsidRPr="00114DA7" w:rsidRDefault="00C730BF" w:rsidP="00801C05">
            <w:pPr>
              <w:spacing w:after="0" w:line="240" w:lineRule="auto"/>
              <w:ind w:firstLine="33"/>
              <w:rPr>
                <w:rFonts w:ascii="Times New Roman" w:hAnsi="Times New Roman"/>
                <w:b/>
                <w:bCs/>
                <w:i/>
                <w:sz w:val="24"/>
                <w:szCs w:val="24"/>
                <w:highlight w:val="yellow"/>
              </w:rPr>
            </w:pPr>
            <w:r w:rsidRPr="00114DA7">
              <w:rPr>
                <w:rStyle w:val="a6"/>
                <w:rFonts w:ascii="Times New Roman" w:hAnsi="Times New Roman"/>
                <w:i w:val="0"/>
                <w:sz w:val="24"/>
                <w:szCs w:val="24"/>
              </w:rPr>
              <w:t>МДК.02.01. Педагогические основы преподавания творческих дисциплин</w:t>
            </w:r>
          </w:p>
        </w:tc>
        <w:tc>
          <w:tcPr>
            <w:tcW w:w="1934" w:type="dxa"/>
          </w:tcPr>
          <w:p w:rsidR="008F6C67" w:rsidRPr="00BD0A17" w:rsidRDefault="00114DA7" w:rsidP="00801C05">
            <w:pPr>
              <w:spacing w:after="0" w:line="240" w:lineRule="auto"/>
              <w:ind w:firstLine="33"/>
              <w:rPr>
                <w:rFonts w:ascii="Times New Roman" w:hAnsi="Times New Roman"/>
                <w:b/>
                <w:bCs/>
                <w:sz w:val="24"/>
                <w:szCs w:val="24"/>
                <w:highlight w:val="yellow"/>
              </w:rPr>
            </w:pPr>
            <w:r w:rsidRPr="00D627EF">
              <w:rPr>
                <w:rFonts w:ascii="Times New Roman" w:hAnsi="Times New Roman"/>
                <w:bCs/>
                <w:sz w:val="24"/>
                <w:szCs w:val="24"/>
                <w:lang w:eastAsia="en-US"/>
              </w:rPr>
              <w:t>ЛР</w:t>
            </w:r>
            <w:r>
              <w:rPr>
                <w:rFonts w:ascii="Times New Roman" w:hAnsi="Times New Roman"/>
                <w:bCs/>
                <w:sz w:val="24"/>
                <w:szCs w:val="24"/>
                <w:lang w:eastAsia="en-US"/>
              </w:rPr>
              <w:t xml:space="preserve"> </w:t>
            </w:r>
            <w:r w:rsidRPr="00D627EF">
              <w:rPr>
                <w:rFonts w:ascii="Times New Roman" w:hAnsi="Times New Roman"/>
                <w:bCs/>
                <w:sz w:val="24"/>
                <w:szCs w:val="24"/>
                <w:lang w:eastAsia="en-US"/>
              </w:rPr>
              <w:t>5,6, 7,8,9, 17, 21, 22, 26,29</w:t>
            </w:r>
          </w:p>
        </w:tc>
      </w:tr>
      <w:bookmarkEnd w:id="6"/>
      <w:tr w:rsidR="008F6C67" w:rsidRPr="003834F9" w:rsidTr="00DD743B">
        <w:tc>
          <w:tcPr>
            <w:tcW w:w="7161" w:type="dxa"/>
          </w:tcPr>
          <w:p w:rsidR="008F6C67" w:rsidRPr="00114DA7" w:rsidRDefault="002A74BC" w:rsidP="00801C05">
            <w:pPr>
              <w:spacing w:after="0" w:line="240" w:lineRule="auto"/>
              <w:ind w:firstLine="33"/>
              <w:rPr>
                <w:rFonts w:ascii="Times New Roman" w:hAnsi="Times New Roman"/>
                <w:b/>
                <w:bCs/>
                <w:i/>
                <w:sz w:val="24"/>
                <w:szCs w:val="24"/>
                <w:highlight w:val="yellow"/>
              </w:rPr>
            </w:pPr>
            <w:r w:rsidRPr="00114DA7">
              <w:rPr>
                <w:rStyle w:val="a6"/>
                <w:rFonts w:ascii="Times New Roman" w:hAnsi="Times New Roman"/>
                <w:i w:val="0"/>
              </w:rPr>
              <w:t>МДК.02.02. Учебно-методическое обеспечение учебного процесса</w:t>
            </w:r>
          </w:p>
        </w:tc>
        <w:tc>
          <w:tcPr>
            <w:tcW w:w="1934" w:type="dxa"/>
          </w:tcPr>
          <w:p w:rsidR="008F6C67" w:rsidRPr="003834F9" w:rsidRDefault="00114DA7" w:rsidP="00801C05">
            <w:pPr>
              <w:spacing w:after="0" w:line="240" w:lineRule="auto"/>
              <w:ind w:firstLine="33"/>
              <w:rPr>
                <w:rFonts w:ascii="Times New Roman" w:hAnsi="Times New Roman"/>
                <w:b/>
                <w:bCs/>
                <w:sz w:val="24"/>
                <w:szCs w:val="24"/>
              </w:rPr>
            </w:pPr>
            <w:r w:rsidRPr="00D627EF">
              <w:rPr>
                <w:rFonts w:ascii="Times New Roman" w:hAnsi="Times New Roman"/>
                <w:bCs/>
                <w:sz w:val="24"/>
                <w:szCs w:val="24"/>
                <w:lang w:eastAsia="en-US"/>
              </w:rPr>
              <w:t>ЛР</w:t>
            </w:r>
            <w:r>
              <w:rPr>
                <w:rFonts w:ascii="Times New Roman" w:hAnsi="Times New Roman"/>
                <w:bCs/>
                <w:sz w:val="24"/>
                <w:szCs w:val="24"/>
                <w:lang w:eastAsia="en-US"/>
              </w:rPr>
              <w:t xml:space="preserve"> </w:t>
            </w:r>
            <w:r w:rsidRPr="00D627EF">
              <w:rPr>
                <w:rFonts w:ascii="Times New Roman" w:hAnsi="Times New Roman"/>
                <w:bCs/>
                <w:sz w:val="24"/>
                <w:szCs w:val="24"/>
                <w:lang w:eastAsia="en-US"/>
              </w:rPr>
              <w:t>5,6, 7,8,9, 17, 21, 22, 26,29</w:t>
            </w:r>
          </w:p>
        </w:tc>
      </w:tr>
      <w:tr w:rsidR="00DD743B" w:rsidRPr="003834F9" w:rsidTr="00DD743B">
        <w:tc>
          <w:tcPr>
            <w:tcW w:w="7161" w:type="dxa"/>
          </w:tcPr>
          <w:p w:rsidR="00DD743B" w:rsidRDefault="00DD743B" w:rsidP="00DD743B">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Учебная практика</w:t>
            </w:r>
          </w:p>
        </w:tc>
        <w:tc>
          <w:tcPr>
            <w:tcW w:w="1934" w:type="dxa"/>
          </w:tcPr>
          <w:p w:rsidR="00DD743B" w:rsidRPr="003834F9" w:rsidRDefault="00114DA7" w:rsidP="00DD743B">
            <w:pPr>
              <w:spacing w:after="0" w:line="240" w:lineRule="auto"/>
              <w:ind w:firstLine="33"/>
              <w:rPr>
                <w:rFonts w:ascii="Times New Roman" w:hAnsi="Times New Roman"/>
                <w:b/>
                <w:bCs/>
                <w:sz w:val="24"/>
                <w:szCs w:val="24"/>
              </w:rPr>
            </w:pPr>
            <w:r>
              <w:rPr>
                <w:rFonts w:ascii="Times New Roman" w:hAnsi="Times New Roman"/>
                <w:bCs/>
                <w:sz w:val="24"/>
                <w:szCs w:val="24"/>
                <w:lang w:eastAsia="en-US"/>
              </w:rPr>
              <w:t>ЛР</w:t>
            </w:r>
            <w:r w:rsidRPr="00D627EF">
              <w:rPr>
                <w:rFonts w:ascii="Times New Roman" w:hAnsi="Times New Roman"/>
                <w:bCs/>
                <w:sz w:val="24"/>
                <w:szCs w:val="24"/>
                <w:lang w:eastAsia="en-US"/>
              </w:rPr>
              <w:t>18,19,20,21,22,23</w:t>
            </w:r>
          </w:p>
        </w:tc>
      </w:tr>
      <w:tr w:rsidR="00DD743B" w:rsidRPr="003834F9" w:rsidTr="00DD743B">
        <w:tc>
          <w:tcPr>
            <w:tcW w:w="7161" w:type="dxa"/>
          </w:tcPr>
          <w:p w:rsidR="00DD743B" w:rsidRDefault="00DD743B" w:rsidP="00DD743B">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Производственная практика( по профилю специальности)</w:t>
            </w:r>
          </w:p>
        </w:tc>
        <w:tc>
          <w:tcPr>
            <w:tcW w:w="1934" w:type="dxa"/>
          </w:tcPr>
          <w:p w:rsidR="00DD743B" w:rsidRPr="003834F9" w:rsidRDefault="00114DA7" w:rsidP="00DD743B">
            <w:pPr>
              <w:spacing w:after="0" w:line="240" w:lineRule="auto"/>
              <w:ind w:firstLine="33"/>
              <w:rPr>
                <w:rFonts w:ascii="Times New Roman" w:hAnsi="Times New Roman"/>
                <w:b/>
                <w:bCs/>
                <w:sz w:val="24"/>
                <w:szCs w:val="24"/>
              </w:rPr>
            </w:pPr>
            <w:r>
              <w:rPr>
                <w:rFonts w:ascii="Times New Roman" w:hAnsi="Times New Roman"/>
                <w:bCs/>
                <w:sz w:val="24"/>
                <w:szCs w:val="24"/>
                <w:lang w:eastAsia="en-US"/>
              </w:rPr>
              <w:t>ЛР</w:t>
            </w:r>
            <w:r w:rsidRPr="00D627EF">
              <w:rPr>
                <w:rFonts w:ascii="Times New Roman" w:hAnsi="Times New Roman"/>
                <w:bCs/>
                <w:sz w:val="24"/>
                <w:szCs w:val="24"/>
                <w:lang w:eastAsia="en-US"/>
              </w:rPr>
              <w:t>18,19,20,21,22,23</w:t>
            </w:r>
          </w:p>
        </w:tc>
      </w:tr>
      <w:tr w:rsidR="00DD743B" w:rsidRPr="003834F9" w:rsidTr="00DD743B">
        <w:tc>
          <w:tcPr>
            <w:tcW w:w="7161" w:type="dxa"/>
          </w:tcPr>
          <w:p w:rsidR="00DD743B" w:rsidRDefault="00DD743B" w:rsidP="00DD743B">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Исполнительская практика</w:t>
            </w:r>
          </w:p>
        </w:tc>
        <w:tc>
          <w:tcPr>
            <w:tcW w:w="1934" w:type="dxa"/>
          </w:tcPr>
          <w:p w:rsidR="00DD743B" w:rsidRPr="003834F9" w:rsidRDefault="00114DA7" w:rsidP="00DD743B">
            <w:pPr>
              <w:spacing w:after="0" w:line="240" w:lineRule="auto"/>
              <w:ind w:firstLine="33"/>
              <w:rPr>
                <w:rFonts w:ascii="Times New Roman" w:hAnsi="Times New Roman"/>
                <w:b/>
                <w:bCs/>
                <w:sz w:val="24"/>
                <w:szCs w:val="24"/>
              </w:rPr>
            </w:pPr>
            <w:r>
              <w:rPr>
                <w:rFonts w:ascii="Times New Roman" w:hAnsi="Times New Roman"/>
                <w:bCs/>
                <w:sz w:val="24"/>
                <w:szCs w:val="24"/>
                <w:lang w:eastAsia="en-US"/>
              </w:rPr>
              <w:t>ЛР</w:t>
            </w:r>
            <w:r w:rsidRPr="00D627EF">
              <w:rPr>
                <w:rFonts w:ascii="Times New Roman" w:hAnsi="Times New Roman"/>
                <w:bCs/>
                <w:sz w:val="24"/>
                <w:szCs w:val="24"/>
                <w:lang w:eastAsia="en-US"/>
              </w:rPr>
              <w:t>18,19,20,21,22,23</w:t>
            </w:r>
          </w:p>
        </w:tc>
      </w:tr>
      <w:tr w:rsidR="00DD743B" w:rsidRPr="003834F9" w:rsidTr="00DD743B">
        <w:tc>
          <w:tcPr>
            <w:tcW w:w="7161" w:type="dxa"/>
          </w:tcPr>
          <w:p w:rsidR="00DD743B" w:rsidRDefault="00DD743B" w:rsidP="00DD743B">
            <w:pPr>
              <w:spacing w:after="0" w:line="240" w:lineRule="auto"/>
              <w:ind w:firstLine="33"/>
              <w:rPr>
                <w:rFonts w:ascii="Times New Roman" w:hAnsi="Times New Roman"/>
                <w:bCs/>
                <w:sz w:val="24"/>
                <w:szCs w:val="24"/>
                <w:lang w:eastAsia="en-US"/>
              </w:rPr>
            </w:pPr>
            <w:r>
              <w:rPr>
                <w:rFonts w:ascii="Times New Roman" w:hAnsi="Times New Roman"/>
                <w:bCs/>
                <w:sz w:val="24"/>
                <w:szCs w:val="24"/>
                <w:lang w:eastAsia="en-US"/>
              </w:rPr>
              <w:t>Производственная практика( преддипломная)</w:t>
            </w:r>
          </w:p>
        </w:tc>
        <w:tc>
          <w:tcPr>
            <w:tcW w:w="1934" w:type="dxa"/>
          </w:tcPr>
          <w:p w:rsidR="00DD743B" w:rsidRPr="003834F9" w:rsidRDefault="00114DA7" w:rsidP="00DD743B">
            <w:pPr>
              <w:spacing w:after="0" w:line="240" w:lineRule="auto"/>
              <w:ind w:firstLine="33"/>
              <w:rPr>
                <w:rFonts w:ascii="Times New Roman" w:hAnsi="Times New Roman"/>
                <w:b/>
                <w:bCs/>
                <w:sz w:val="24"/>
                <w:szCs w:val="24"/>
              </w:rPr>
            </w:pPr>
            <w:r>
              <w:rPr>
                <w:rFonts w:ascii="Times New Roman" w:hAnsi="Times New Roman"/>
                <w:bCs/>
                <w:sz w:val="24"/>
                <w:szCs w:val="24"/>
                <w:lang w:eastAsia="en-US"/>
              </w:rPr>
              <w:t>ЛР</w:t>
            </w:r>
            <w:r w:rsidRPr="00D627EF">
              <w:rPr>
                <w:rFonts w:ascii="Times New Roman" w:hAnsi="Times New Roman"/>
                <w:bCs/>
                <w:sz w:val="24"/>
                <w:szCs w:val="24"/>
                <w:lang w:eastAsia="en-US"/>
              </w:rPr>
              <w:t>18,19,20,21,22,23</w:t>
            </w:r>
          </w:p>
        </w:tc>
      </w:tr>
    </w:tbl>
    <w:p w:rsidR="008F6C67" w:rsidRDefault="008F6C67" w:rsidP="008F6C67">
      <w:pPr>
        <w:spacing w:after="0"/>
        <w:ind w:firstLine="708"/>
        <w:jc w:val="both"/>
        <w:rPr>
          <w:rFonts w:ascii="Times New Roman" w:hAnsi="Times New Roman"/>
          <w:b/>
          <w:bCs/>
          <w:sz w:val="24"/>
          <w:szCs w:val="24"/>
        </w:rPr>
      </w:pPr>
    </w:p>
    <w:p w:rsidR="00C730BF" w:rsidRPr="00C730BF" w:rsidRDefault="00C730BF" w:rsidP="00C730BF">
      <w:pPr>
        <w:spacing w:after="0" w:line="240" w:lineRule="auto"/>
        <w:rPr>
          <w:rFonts w:ascii="Times New Roman" w:hAnsi="Times New Roman"/>
          <w:i/>
          <w:iCs/>
          <w:sz w:val="24"/>
          <w:szCs w:val="24"/>
        </w:rPr>
      </w:pPr>
      <w:r w:rsidRPr="00C730BF">
        <w:rPr>
          <w:rFonts w:ascii="Times New Roman" w:hAnsi="Times New Roman"/>
          <w:i/>
          <w:iCs/>
          <w:sz w:val="24"/>
          <w:szCs w:val="24"/>
        </w:rPr>
        <w:t>.</w:t>
      </w:r>
    </w:p>
    <w:p w:rsidR="00C730BF" w:rsidRPr="00C730BF" w:rsidRDefault="00C730BF" w:rsidP="00C730BF">
      <w:pPr>
        <w:spacing w:after="0" w:line="240" w:lineRule="auto"/>
        <w:rPr>
          <w:rFonts w:ascii="Times New Roman" w:hAnsi="Times New Roman"/>
          <w:i/>
          <w:iCs/>
          <w:sz w:val="24"/>
          <w:szCs w:val="24"/>
        </w:rPr>
      </w:pPr>
      <w:r w:rsidRPr="00C730BF">
        <w:rPr>
          <w:rFonts w:ascii="Times New Roman" w:hAnsi="Times New Roman"/>
          <w:i/>
          <w:iCs/>
          <w:sz w:val="24"/>
          <w:szCs w:val="24"/>
        </w:rPr>
        <w:t> </w:t>
      </w:r>
    </w:p>
    <w:p w:rsidR="008F6C67" w:rsidRDefault="008F6C67" w:rsidP="008F6C67">
      <w:pPr>
        <w:spacing w:after="0"/>
        <w:ind w:firstLine="708"/>
        <w:jc w:val="both"/>
        <w:rPr>
          <w:rFonts w:ascii="Times New Roman" w:hAnsi="Times New Roman"/>
          <w:b/>
          <w:bCs/>
          <w:sz w:val="24"/>
          <w:szCs w:val="24"/>
        </w:rPr>
      </w:pPr>
    </w:p>
    <w:p w:rsidR="008F6C67" w:rsidRPr="004F3587" w:rsidRDefault="008F6C67" w:rsidP="008F6C67">
      <w:pPr>
        <w:spacing w:after="0"/>
        <w:ind w:firstLine="708"/>
        <w:jc w:val="both"/>
        <w:rPr>
          <w:rFonts w:ascii="Times New Roman" w:hAnsi="Times New Roman"/>
          <w:b/>
          <w:bCs/>
          <w:sz w:val="24"/>
          <w:szCs w:val="24"/>
        </w:rPr>
      </w:pPr>
      <w:r w:rsidRPr="004F3587">
        <w:rPr>
          <w:rFonts w:ascii="Times New Roman" w:hAnsi="Times New Roman"/>
          <w:b/>
          <w:bCs/>
          <w:sz w:val="24"/>
          <w:szCs w:val="24"/>
        </w:rPr>
        <w:lastRenderedPageBreak/>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2"/>
      <w:r w:rsidRPr="004F3587">
        <w:rPr>
          <w:rFonts w:ascii="Times New Roman" w:hAnsi="Times New Roman"/>
          <w:b/>
          <w:bCs/>
          <w:sz w:val="24"/>
          <w:szCs w:val="24"/>
        </w:rPr>
        <w:t xml:space="preserve">  </w:t>
      </w:r>
    </w:p>
    <w:p w:rsidR="008F6C67" w:rsidRPr="004F3587" w:rsidRDefault="008F6C67" w:rsidP="008F6C67">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8F6C67" w:rsidRPr="004F3587" w:rsidRDefault="008F6C67" w:rsidP="008F6C67">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Комплекс примерных критериев оценки </w:t>
      </w:r>
      <w:proofErr w:type="gramStart"/>
      <w:r w:rsidRPr="004F3587">
        <w:rPr>
          <w:rFonts w:ascii="Times New Roman" w:hAnsi="Times New Roman"/>
          <w:sz w:val="24"/>
          <w:szCs w:val="24"/>
        </w:rPr>
        <w:t>личностных результатов</w:t>
      </w:r>
      <w:proofErr w:type="gramEnd"/>
      <w:r w:rsidRPr="004F3587">
        <w:rPr>
          <w:rFonts w:ascii="Times New Roman" w:hAnsi="Times New Roman"/>
          <w:sz w:val="24"/>
          <w:szCs w:val="24"/>
        </w:rPr>
        <w:t xml:space="preserve"> обучающихся:</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8F6C67" w:rsidRPr="004F3587" w:rsidRDefault="008F6C67" w:rsidP="008F6C67">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8F6C67" w:rsidRPr="00E31F11" w:rsidRDefault="008F6C67" w:rsidP="008F6C6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8F6C67" w:rsidRPr="00E31F11" w:rsidRDefault="008F6C67" w:rsidP="008F6C6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F6C67" w:rsidRPr="00E31F11" w:rsidRDefault="008F6C67" w:rsidP="008F6C6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lastRenderedPageBreak/>
        <w:t xml:space="preserve">участие в конкурсах профессионального мастерства и в командных проектах; </w:t>
      </w:r>
    </w:p>
    <w:p w:rsidR="008F6C67" w:rsidRPr="00BB1A7A" w:rsidRDefault="008F6C67" w:rsidP="008F6C67">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F6C67" w:rsidRPr="00BB1A7A" w:rsidRDefault="008F6C67" w:rsidP="008F6C6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7"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7"/>
    </w:p>
    <w:p w:rsidR="008F6C67" w:rsidRPr="004F3587" w:rsidRDefault="008F6C67" w:rsidP="008F6C67">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8F6C67" w:rsidRPr="004F3587" w:rsidRDefault="008F6C67" w:rsidP="008F6C6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8F6C67" w:rsidRPr="004F3587" w:rsidRDefault="00BC1599" w:rsidP="008F6C67">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008F6C67" w:rsidRPr="004F3587">
        <w:rPr>
          <w:rFonts w:ascii="Times New Roman" w:hAnsi="Times New Roman"/>
          <w:kern w:val="32"/>
          <w:sz w:val="24"/>
          <w:szCs w:val="24"/>
          <w:lang w:eastAsia="x-none"/>
        </w:rPr>
        <w:t>абочая</w:t>
      </w:r>
      <w:r w:rsidR="008F6C67"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8F6C67" w:rsidRPr="004F3587">
        <w:rPr>
          <w:rFonts w:ascii="Times New Roman" w:hAnsi="Times New Roman"/>
          <w:kern w:val="32"/>
          <w:sz w:val="24"/>
          <w:szCs w:val="24"/>
          <w:lang w:eastAsia="x-none"/>
        </w:rPr>
        <w:t>ми</w:t>
      </w:r>
      <w:r w:rsidR="008F6C67"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008F6C67" w:rsidRPr="004F3587">
        <w:rPr>
          <w:rFonts w:ascii="Times New Roman" w:hAnsi="Times New Roman"/>
          <w:kern w:val="32"/>
          <w:sz w:val="24"/>
          <w:szCs w:val="24"/>
          <w:lang w:eastAsia="x-none"/>
        </w:rPr>
        <w:t xml:space="preserve"> профессиональной</w:t>
      </w:r>
      <w:r w:rsidR="008F6C67" w:rsidRPr="004F3587">
        <w:rPr>
          <w:rFonts w:ascii="Times New Roman" w:hAnsi="Times New Roman"/>
          <w:kern w:val="32"/>
          <w:sz w:val="24"/>
          <w:szCs w:val="24"/>
          <w:lang w:val="x-none" w:eastAsia="x-none"/>
        </w:rPr>
        <w:t xml:space="preserve"> образовательной организации.</w:t>
      </w:r>
    </w:p>
    <w:p w:rsidR="008F6C67" w:rsidRPr="004F3587" w:rsidRDefault="008F6C67" w:rsidP="008F6C67">
      <w:pPr>
        <w:widowControl w:val="0"/>
        <w:tabs>
          <w:tab w:val="left" w:pos="1134"/>
        </w:tabs>
        <w:spacing w:after="0"/>
        <w:ind w:firstLine="709"/>
        <w:jc w:val="both"/>
        <w:outlineLvl w:val="0"/>
        <w:rPr>
          <w:rFonts w:ascii="Times New Roman" w:hAnsi="Times New Roman"/>
          <w:b/>
          <w:bCs/>
          <w:kern w:val="32"/>
          <w:sz w:val="24"/>
          <w:szCs w:val="24"/>
          <w:lang w:eastAsia="x-none"/>
        </w:rPr>
      </w:pPr>
    </w:p>
    <w:p w:rsidR="008F6C67" w:rsidRPr="004F3587" w:rsidRDefault="008F6C67" w:rsidP="008F6C67">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6366D7" w:rsidRPr="006366D7" w:rsidRDefault="006366D7" w:rsidP="006366D7">
      <w:pPr>
        <w:widowControl w:val="0"/>
        <w:tabs>
          <w:tab w:val="left" w:pos="1134"/>
        </w:tabs>
        <w:spacing w:after="0"/>
        <w:ind w:firstLine="709"/>
        <w:jc w:val="both"/>
        <w:outlineLvl w:val="0"/>
        <w:rPr>
          <w:rFonts w:ascii="Times New Roman" w:hAnsi="Times New Roman"/>
          <w:kern w:val="32"/>
          <w:sz w:val="24"/>
          <w:szCs w:val="24"/>
          <w:lang w:eastAsia="x-none"/>
        </w:rPr>
      </w:pPr>
      <w:r w:rsidRPr="006366D7">
        <w:rPr>
          <w:rFonts w:ascii="Times New Roman" w:hAnsi="Times New Roman"/>
          <w:kern w:val="32"/>
          <w:sz w:val="24"/>
          <w:szCs w:val="24"/>
          <w:lang w:val="x-none" w:eastAsia="x-none"/>
        </w:rPr>
        <w:t>Управление воспитательной работ</w:t>
      </w:r>
      <w:r w:rsidRPr="006366D7">
        <w:rPr>
          <w:rFonts w:ascii="Times New Roman" w:hAnsi="Times New Roman"/>
          <w:kern w:val="32"/>
          <w:sz w:val="24"/>
          <w:szCs w:val="24"/>
          <w:lang w:eastAsia="x-none"/>
        </w:rPr>
        <w:t>ой</w:t>
      </w:r>
      <w:r w:rsidRPr="006366D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6366D7">
        <w:rPr>
          <w:rFonts w:ascii="Times New Roman" w:hAnsi="Times New Roman"/>
          <w:kern w:val="32"/>
          <w:sz w:val="24"/>
          <w:szCs w:val="24"/>
          <w:lang w:eastAsia="x-none"/>
        </w:rPr>
        <w:t xml:space="preserve"> профессиональной</w:t>
      </w:r>
      <w:r w:rsidRPr="006366D7">
        <w:rPr>
          <w:rFonts w:ascii="Times New Roman" w:hAnsi="Times New Roman"/>
          <w:kern w:val="32"/>
          <w:sz w:val="24"/>
          <w:szCs w:val="24"/>
          <w:lang w:val="x-none" w:eastAsia="x-none"/>
        </w:rPr>
        <w:t xml:space="preserve"> образовательной организации, заместител</w:t>
      </w:r>
      <w:r w:rsidRPr="006366D7">
        <w:rPr>
          <w:rFonts w:ascii="Times New Roman" w:hAnsi="Times New Roman"/>
          <w:kern w:val="32"/>
          <w:sz w:val="24"/>
          <w:szCs w:val="24"/>
          <w:lang w:eastAsia="x-none"/>
        </w:rPr>
        <w:t>я</w:t>
      </w:r>
      <w:r w:rsidRPr="006366D7">
        <w:rPr>
          <w:rFonts w:ascii="Times New Roman" w:hAnsi="Times New Roman"/>
          <w:kern w:val="32"/>
          <w:sz w:val="24"/>
          <w:szCs w:val="24"/>
          <w:lang w:val="x-none" w:eastAsia="x-none"/>
        </w:rPr>
        <w:t xml:space="preserve"> директора по воспитательной работе, педагога –</w:t>
      </w:r>
      <w:r w:rsidRPr="006366D7">
        <w:rPr>
          <w:rFonts w:ascii="Times New Roman" w:hAnsi="Times New Roman"/>
          <w:kern w:val="32"/>
          <w:sz w:val="24"/>
          <w:szCs w:val="24"/>
          <w:lang w:eastAsia="x-none"/>
        </w:rPr>
        <w:t xml:space="preserve">психолога, </w:t>
      </w:r>
      <w:r w:rsidRPr="006366D7">
        <w:rPr>
          <w:rFonts w:ascii="Times New Roman" w:hAnsi="Times New Roman"/>
          <w:kern w:val="32"/>
          <w:sz w:val="24"/>
          <w:szCs w:val="24"/>
          <w:lang w:val="x-none" w:eastAsia="x-none"/>
        </w:rPr>
        <w:t>курсовых руководителей, п</w:t>
      </w:r>
      <w:r w:rsidRPr="006366D7">
        <w:rPr>
          <w:rFonts w:ascii="Times New Roman" w:hAnsi="Times New Roman"/>
          <w:kern w:val="32"/>
          <w:sz w:val="24"/>
          <w:szCs w:val="24"/>
          <w:lang w:eastAsia="x-none"/>
        </w:rPr>
        <w:t>реподавателей</w:t>
      </w:r>
      <w:r w:rsidRPr="006366D7">
        <w:rPr>
          <w:rFonts w:ascii="Times New Roman" w:hAnsi="Times New Roman"/>
          <w:kern w:val="32"/>
          <w:sz w:val="24"/>
          <w:szCs w:val="24"/>
          <w:lang w:val="x-none" w:eastAsia="x-none"/>
        </w:rPr>
        <w:t>. Функционал работников регламентируется требованиями профессиональных стандартов</w:t>
      </w:r>
      <w:r w:rsidRPr="006366D7">
        <w:rPr>
          <w:rFonts w:ascii="Times New Roman" w:hAnsi="Times New Roman"/>
          <w:kern w:val="32"/>
          <w:sz w:val="24"/>
          <w:szCs w:val="24"/>
          <w:lang w:eastAsia="x-none"/>
        </w:rPr>
        <w:t>.</w:t>
      </w:r>
    </w:p>
    <w:p w:rsidR="008F6C67" w:rsidRPr="004F3587" w:rsidRDefault="008F6C67" w:rsidP="008F6C67">
      <w:pPr>
        <w:widowControl w:val="0"/>
        <w:tabs>
          <w:tab w:val="left" w:pos="1134"/>
        </w:tabs>
        <w:spacing w:after="0"/>
        <w:ind w:firstLine="709"/>
        <w:jc w:val="both"/>
        <w:outlineLvl w:val="0"/>
        <w:rPr>
          <w:rFonts w:ascii="Times New Roman" w:hAnsi="Times New Roman"/>
          <w:kern w:val="32"/>
          <w:sz w:val="24"/>
          <w:szCs w:val="24"/>
          <w:lang w:eastAsia="x-none"/>
        </w:rPr>
      </w:pPr>
      <w:bookmarkStart w:id="8" w:name="_GoBack"/>
      <w:bookmarkEnd w:id="8"/>
    </w:p>
    <w:p w:rsidR="008F6C67" w:rsidRPr="004F3587" w:rsidRDefault="008F6C67" w:rsidP="008F6C6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9" w:name="_Hlk73027911"/>
      <w:r w:rsidRPr="004F3587">
        <w:rPr>
          <w:rFonts w:ascii="Times New Roman" w:hAnsi="Times New Roman"/>
          <w:b/>
          <w:bCs/>
          <w:kern w:val="32"/>
          <w:sz w:val="24"/>
          <w:szCs w:val="24"/>
          <w:lang w:val="x-none" w:eastAsia="x-none"/>
        </w:rPr>
        <w:t>обеспечение воспитательной работы</w:t>
      </w:r>
      <w:bookmarkEnd w:id="9"/>
    </w:p>
    <w:p w:rsidR="008F6C67" w:rsidRPr="00F4204E" w:rsidRDefault="008F6C67" w:rsidP="008F6C67">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8F6C67" w:rsidRPr="00F4204E" w:rsidRDefault="008F6C67" w:rsidP="008F6C67">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8F6C67" w:rsidRDefault="008F6C67" w:rsidP="008F6C67">
      <w:pPr>
        <w:widowControl w:val="0"/>
        <w:spacing w:after="0"/>
        <w:ind w:firstLine="709"/>
        <w:jc w:val="both"/>
        <w:rPr>
          <w:rFonts w:ascii="Times New Roman" w:hAnsi="Times New Roman"/>
          <w:sz w:val="24"/>
          <w:szCs w:val="24"/>
        </w:rPr>
      </w:pPr>
    </w:p>
    <w:p w:rsidR="008F6C67" w:rsidRPr="004F3587" w:rsidRDefault="008F6C67" w:rsidP="008F6C67">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8F6C67" w:rsidRPr="004F3587" w:rsidRDefault="008F6C67" w:rsidP="008F6C67">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F3587">
        <w:rPr>
          <w:rFonts w:ascii="Times New Roman" w:hAnsi="Times New Roman"/>
          <w:kern w:val="32"/>
          <w:sz w:val="24"/>
          <w:szCs w:val="24"/>
          <w:lang w:val="x-none" w:eastAsia="x-none"/>
        </w:rPr>
        <w:t>интернет-ресурсами</w:t>
      </w:r>
      <w:proofErr w:type="spellEnd"/>
      <w:r w:rsidRPr="004F3587">
        <w:rPr>
          <w:rFonts w:ascii="Times New Roman" w:hAnsi="Times New Roman"/>
          <w:kern w:val="32"/>
          <w:sz w:val="24"/>
          <w:szCs w:val="24"/>
          <w:lang w:val="x-none" w:eastAsia="x-none"/>
        </w:rPr>
        <w:t xml:space="preserve"> и специализированным оборудованием</w:t>
      </w:r>
      <w:r w:rsidRPr="004F3587">
        <w:rPr>
          <w:rFonts w:ascii="Times New Roman" w:hAnsi="Times New Roman"/>
          <w:kern w:val="32"/>
          <w:sz w:val="24"/>
          <w:szCs w:val="24"/>
          <w:lang w:eastAsia="x-none"/>
        </w:rPr>
        <w:t>.</w:t>
      </w:r>
    </w:p>
    <w:p w:rsidR="008F6C67" w:rsidRPr="004F3587" w:rsidRDefault="008F6C67" w:rsidP="008F6C67">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8F6C67" w:rsidRPr="004F3587" w:rsidRDefault="008F6C67" w:rsidP="008F6C6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8F6C67" w:rsidRPr="004F3587" w:rsidRDefault="008F6C67" w:rsidP="008F6C6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8F6C67" w:rsidRPr="004F3587" w:rsidRDefault="008F6C67" w:rsidP="008F6C6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8F6C67" w:rsidRPr="004F3587" w:rsidRDefault="008F6C67" w:rsidP="008F6C6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8F6C67" w:rsidRPr="004F3587" w:rsidRDefault="008F6C67" w:rsidP="008F6C6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F6C67" w:rsidRPr="004F3587" w:rsidRDefault="008F6C67" w:rsidP="008F6C67">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lastRenderedPageBreak/>
        <w:t>дистанционное взаимодействие с другими организациями социальной сферы.</w:t>
      </w:r>
    </w:p>
    <w:p w:rsidR="008F6C67" w:rsidRPr="004F3587" w:rsidRDefault="008F6C67" w:rsidP="008F6C67">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8F6C67" w:rsidRPr="004F3587" w:rsidRDefault="008F6C67" w:rsidP="008F6C67">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9B22D9" w:rsidRDefault="009B22D9"/>
    <w:sectPr w:rsidR="009B22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42" w:rsidRDefault="004F5C42" w:rsidP="008F6C67">
      <w:pPr>
        <w:spacing w:after="0" w:line="240" w:lineRule="auto"/>
      </w:pPr>
      <w:r>
        <w:separator/>
      </w:r>
    </w:p>
  </w:endnote>
  <w:endnote w:type="continuationSeparator" w:id="0">
    <w:p w:rsidR="004F5C42" w:rsidRDefault="004F5C42" w:rsidP="008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42" w:rsidRDefault="004F5C42" w:rsidP="008F6C67">
      <w:pPr>
        <w:spacing w:after="0" w:line="240" w:lineRule="auto"/>
      </w:pPr>
      <w:r>
        <w:separator/>
      </w:r>
    </w:p>
  </w:footnote>
  <w:footnote w:type="continuationSeparator" w:id="0">
    <w:p w:rsidR="004F5C42" w:rsidRDefault="004F5C42" w:rsidP="008F6C67">
      <w:pPr>
        <w:spacing w:after="0" w:line="240" w:lineRule="auto"/>
      </w:pPr>
      <w:r>
        <w:continuationSeparator/>
      </w:r>
    </w:p>
  </w:footnote>
  <w:footnote w:id="1">
    <w:p w:rsidR="00BC1599" w:rsidRPr="004F3587" w:rsidRDefault="00BC1599" w:rsidP="008F6C67">
      <w:pPr>
        <w:pStyle w:val="a3"/>
        <w:jc w:val="both"/>
        <w:rPr>
          <w:lang w:val="ru-RU"/>
        </w:rPr>
      </w:pPr>
    </w:p>
  </w:footnote>
  <w:footnote w:id="2">
    <w:p w:rsidR="008F6C67" w:rsidRPr="00524352" w:rsidRDefault="008F6C67" w:rsidP="008F6C67">
      <w:pPr>
        <w:pStyle w:val="a3"/>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67"/>
    <w:rsid w:val="00114DA7"/>
    <w:rsid w:val="002A74BC"/>
    <w:rsid w:val="00493D5F"/>
    <w:rsid w:val="004F5C42"/>
    <w:rsid w:val="00512794"/>
    <w:rsid w:val="00533605"/>
    <w:rsid w:val="006366D7"/>
    <w:rsid w:val="00741B6F"/>
    <w:rsid w:val="008F6C67"/>
    <w:rsid w:val="009B22D9"/>
    <w:rsid w:val="00BC1599"/>
    <w:rsid w:val="00C730BF"/>
    <w:rsid w:val="00D902ED"/>
    <w:rsid w:val="00D926AF"/>
    <w:rsid w:val="00DD743B"/>
    <w:rsid w:val="00DF2261"/>
    <w:rsid w:val="00E31D6A"/>
    <w:rsid w:val="00E3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A419"/>
  <w15:chartTrackingRefBased/>
  <w15:docId w15:val="{4CD3A4EE-4B61-4237-9099-4D057CD7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C6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8F6C67"/>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8F6C67"/>
    <w:rPr>
      <w:rFonts w:ascii="Times New Roman" w:eastAsia="Times New Roman" w:hAnsi="Times New Roman" w:cs="Times New Roman"/>
      <w:sz w:val="20"/>
      <w:szCs w:val="20"/>
      <w:lang w:val="en-US" w:eastAsia="x-none"/>
    </w:rPr>
  </w:style>
  <w:style w:type="character" w:styleId="a5">
    <w:name w:val="footnote reference"/>
    <w:uiPriority w:val="99"/>
    <w:rsid w:val="008F6C67"/>
    <w:rPr>
      <w:rFonts w:cs="Times New Roman"/>
      <w:vertAlign w:val="superscript"/>
    </w:rPr>
  </w:style>
  <w:style w:type="character" w:styleId="a6">
    <w:name w:val="Emphasis"/>
    <w:basedOn w:val="a0"/>
    <w:uiPriority w:val="20"/>
    <w:qFormat/>
    <w:rsid w:val="00C73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70667">
      <w:bodyDiv w:val="1"/>
      <w:marLeft w:val="0"/>
      <w:marRight w:val="0"/>
      <w:marTop w:val="0"/>
      <w:marBottom w:val="0"/>
      <w:divBdr>
        <w:top w:val="none" w:sz="0" w:space="0" w:color="auto"/>
        <w:left w:val="none" w:sz="0" w:space="0" w:color="auto"/>
        <w:bottom w:val="none" w:sz="0" w:space="0" w:color="auto"/>
        <w:right w:val="none" w:sz="0" w:space="0" w:color="auto"/>
      </w:divBdr>
      <w:divsChild>
        <w:div w:id="1261841066">
          <w:marLeft w:val="0"/>
          <w:marRight w:val="0"/>
          <w:marTop w:val="0"/>
          <w:marBottom w:val="0"/>
          <w:divBdr>
            <w:top w:val="none" w:sz="0" w:space="0" w:color="auto"/>
            <w:left w:val="none" w:sz="0" w:space="0" w:color="auto"/>
            <w:bottom w:val="none" w:sz="0" w:space="0" w:color="auto"/>
            <w:right w:val="none" w:sz="0" w:space="0" w:color="auto"/>
          </w:divBdr>
        </w:div>
        <w:div w:id="1670329942">
          <w:marLeft w:val="0"/>
          <w:marRight w:val="0"/>
          <w:marTop w:val="0"/>
          <w:marBottom w:val="0"/>
          <w:divBdr>
            <w:top w:val="none" w:sz="0" w:space="0" w:color="auto"/>
            <w:left w:val="none" w:sz="0" w:space="0" w:color="auto"/>
            <w:bottom w:val="none" w:sz="0" w:space="0" w:color="auto"/>
            <w:right w:val="none" w:sz="0" w:space="0" w:color="auto"/>
          </w:divBdr>
        </w:div>
        <w:div w:id="487214653">
          <w:marLeft w:val="0"/>
          <w:marRight w:val="0"/>
          <w:marTop w:val="0"/>
          <w:marBottom w:val="0"/>
          <w:divBdr>
            <w:top w:val="none" w:sz="0" w:space="0" w:color="auto"/>
            <w:left w:val="none" w:sz="0" w:space="0" w:color="auto"/>
            <w:bottom w:val="none" w:sz="0" w:space="0" w:color="auto"/>
            <w:right w:val="none" w:sz="0" w:space="0" w:color="auto"/>
          </w:divBdr>
        </w:div>
        <w:div w:id="538055729">
          <w:marLeft w:val="0"/>
          <w:marRight w:val="0"/>
          <w:marTop w:val="0"/>
          <w:marBottom w:val="0"/>
          <w:divBdr>
            <w:top w:val="none" w:sz="0" w:space="0" w:color="auto"/>
            <w:left w:val="none" w:sz="0" w:space="0" w:color="auto"/>
            <w:bottom w:val="none" w:sz="0" w:space="0" w:color="auto"/>
            <w:right w:val="none" w:sz="0" w:space="0" w:color="auto"/>
          </w:divBdr>
        </w:div>
        <w:div w:id="668751362">
          <w:marLeft w:val="0"/>
          <w:marRight w:val="0"/>
          <w:marTop w:val="0"/>
          <w:marBottom w:val="0"/>
          <w:divBdr>
            <w:top w:val="none" w:sz="0" w:space="0" w:color="auto"/>
            <w:left w:val="none" w:sz="0" w:space="0" w:color="auto"/>
            <w:bottom w:val="none" w:sz="0" w:space="0" w:color="auto"/>
            <w:right w:val="none" w:sz="0" w:space="0" w:color="auto"/>
          </w:divBdr>
        </w:div>
        <w:div w:id="1053040511">
          <w:marLeft w:val="0"/>
          <w:marRight w:val="0"/>
          <w:marTop w:val="0"/>
          <w:marBottom w:val="0"/>
          <w:divBdr>
            <w:top w:val="none" w:sz="0" w:space="0" w:color="auto"/>
            <w:left w:val="none" w:sz="0" w:space="0" w:color="auto"/>
            <w:bottom w:val="none" w:sz="0" w:space="0" w:color="auto"/>
            <w:right w:val="none" w:sz="0" w:space="0" w:color="auto"/>
          </w:divBdr>
        </w:div>
        <w:div w:id="1402407865">
          <w:marLeft w:val="0"/>
          <w:marRight w:val="0"/>
          <w:marTop w:val="0"/>
          <w:marBottom w:val="0"/>
          <w:divBdr>
            <w:top w:val="none" w:sz="0" w:space="0" w:color="auto"/>
            <w:left w:val="none" w:sz="0" w:space="0" w:color="auto"/>
            <w:bottom w:val="none" w:sz="0" w:space="0" w:color="auto"/>
            <w:right w:val="none" w:sz="0" w:space="0" w:color="auto"/>
          </w:divBdr>
        </w:div>
        <w:div w:id="1068697708">
          <w:marLeft w:val="0"/>
          <w:marRight w:val="0"/>
          <w:marTop w:val="0"/>
          <w:marBottom w:val="0"/>
          <w:divBdr>
            <w:top w:val="none" w:sz="0" w:space="0" w:color="auto"/>
            <w:left w:val="none" w:sz="0" w:space="0" w:color="auto"/>
            <w:bottom w:val="none" w:sz="0" w:space="0" w:color="auto"/>
            <w:right w:val="none" w:sz="0" w:space="0" w:color="auto"/>
          </w:divBdr>
        </w:div>
        <w:div w:id="316884542">
          <w:marLeft w:val="0"/>
          <w:marRight w:val="0"/>
          <w:marTop w:val="0"/>
          <w:marBottom w:val="0"/>
          <w:divBdr>
            <w:top w:val="none" w:sz="0" w:space="0" w:color="auto"/>
            <w:left w:val="none" w:sz="0" w:space="0" w:color="auto"/>
            <w:bottom w:val="none" w:sz="0" w:space="0" w:color="auto"/>
            <w:right w:val="none" w:sz="0" w:space="0" w:color="auto"/>
          </w:divBdr>
        </w:div>
        <w:div w:id="1158107750">
          <w:marLeft w:val="0"/>
          <w:marRight w:val="0"/>
          <w:marTop w:val="0"/>
          <w:marBottom w:val="0"/>
          <w:divBdr>
            <w:top w:val="none" w:sz="0" w:space="0" w:color="auto"/>
            <w:left w:val="none" w:sz="0" w:space="0" w:color="auto"/>
            <w:bottom w:val="none" w:sz="0" w:space="0" w:color="auto"/>
            <w:right w:val="none" w:sz="0" w:space="0" w:color="auto"/>
          </w:divBdr>
        </w:div>
        <w:div w:id="1132865358">
          <w:marLeft w:val="0"/>
          <w:marRight w:val="0"/>
          <w:marTop w:val="0"/>
          <w:marBottom w:val="0"/>
          <w:divBdr>
            <w:top w:val="none" w:sz="0" w:space="0" w:color="auto"/>
            <w:left w:val="none" w:sz="0" w:space="0" w:color="auto"/>
            <w:bottom w:val="none" w:sz="0" w:space="0" w:color="auto"/>
            <w:right w:val="none" w:sz="0" w:space="0" w:color="auto"/>
          </w:divBdr>
        </w:div>
        <w:div w:id="1834881014">
          <w:marLeft w:val="0"/>
          <w:marRight w:val="0"/>
          <w:marTop w:val="0"/>
          <w:marBottom w:val="0"/>
          <w:divBdr>
            <w:top w:val="none" w:sz="0" w:space="0" w:color="auto"/>
            <w:left w:val="none" w:sz="0" w:space="0" w:color="auto"/>
            <w:bottom w:val="none" w:sz="0" w:space="0" w:color="auto"/>
            <w:right w:val="none" w:sz="0" w:space="0" w:color="auto"/>
          </w:divBdr>
        </w:div>
        <w:div w:id="1671787469">
          <w:marLeft w:val="0"/>
          <w:marRight w:val="0"/>
          <w:marTop w:val="0"/>
          <w:marBottom w:val="0"/>
          <w:divBdr>
            <w:top w:val="none" w:sz="0" w:space="0" w:color="auto"/>
            <w:left w:val="none" w:sz="0" w:space="0" w:color="auto"/>
            <w:bottom w:val="none" w:sz="0" w:space="0" w:color="auto"/>
            <w:right w:val="none" w:sz="0" w:space="0" w:color="auto"/>
          </w:divBdr>
        </w:div>
        <w:div w:id="478770763">
          <w:marLeft w:val="0"/>
          <w:marRight w:val="0"/>
          <w:marTop w:val="0"/>
          <w:marBottom w:val="0"/>
          <w:divBdr>
            <w:top w:val="none" w:sz="0" w:space="0" w:color="auto"/>
            <w:left w:val="none" w:sz="0" w:space="0" w:color="auto"/>
            <w:bottom w:val="none" w:sz="0" w:space="0" w:color="auto"/>
            <w:right w:val="none" w:sz="0" w:space="0" w:color="auto"/>
          </w:divBdr>
        </w:div>
        <w:div w:id="1039430847">
          <w:marLeft w:val="0"/>
          <w:marRight w:val="0"/>
          <w:marTop w:val="0"/>
          <w:marBottom w:val="0"/>
          <w:divBdr>
            <w:top w:val="none" w:sz="0" w:space="0" w:color="auto"/>
            <w:left w:val="none" w:sz="0" w:space="0" w:color="auto"/>
            <w:bottom w:val="none" w:sz="0" w:space="0" w:color="auto"/>
            <w:right w:val="none" w:sz="0" w:space="0" w:color="auto"/>
          </w:divBdr>
        </w:div>
        <w:div w:id="1967157115">
          <w:marLeft w:val="0"/>
          <w:marRight w:val="0"/>
          <w:marTop w:val="0"/>
          <w:marBottom w:val="0"/>
          <w:divBdr>
            <w:top w:val="none" w:sz="0" w:space="0" w:color="auto"/>
            <w:left w:val="none" w:sz="0" w:space="0" w:color="auto"/>
            <w:bottom w:val="none" w:sz="0" w:space="0" w:color="auto"/>
            <w:right w:val="none" w:sz="0" w:space="0" w:color="auto"/>
          </w:divBdr>
        </w:div>
        <w:div w:id="1696230671">
          <w:marLeft w:val="0"/>
          <w:marRight w:val="0"/>
          <w:marTop w:val="0"/>
          <w:marBottom w:val="0"/>
          <w:divBdr>
            <w:top w:val="none" w:sz="0" w:space="0" w:color="auto"/>
            <w:left w:val="none" w:sz="0" w:space="0" w:color="auto"/>
            <w:bottom w:val="none" w:sz="0" w:space="0" w:color="auto"/>
            <w:right w:val="none" w:sz="0" w:space="0" w:color="auto"/>
          </w:divBdr>
        </w:div>
        <w:div w:id="16464225">
          <w:marLeft w:val="0"/>
          <w:marRight w:val="0"/>
          <w:marTop w:val="0"/>
          <w:marBottom w:val="0"/>
          <w:divBdr>
            <w:top w:val="none" w:sz="0" w:space="0" w:color="auto"/>
            <w:left w:val="none" w:sz="0" w:space="0" w:color="auto"/>
            <w:bottom w:val="none" w:sz="0" w:space="0" w:color="auto"/>
            <w:right w:val="none" w:sz="0" w:space="0" w:color="auto"/>
          </w:divBdr>
        </w:div>
      </w:divsChild>
    </w:div>
    <w:div w:id="1586108497">
      <w:bodyDiv w:val="1"/>
      <w:marLeft w:val="0"/>
      <w:marRight w:val="0"/>
      <w:marTop w:val="0"/>
      <w:marBottom w:val="0"/>
      <w:divBdr>
        <w:top w:val="none" w:sz="0" w:space="0" w:color="auto"/>
        <w:left w:val="none" w:sz="0" w:space="0" w:color="auto"/>
        <w:bottom w:val="none" w:sz="0" w:space="0" w:color="auto"/>
        <w:right w:val="none" w:sz="0" w:space="0" w:color="auto"/>
      </w:divBdr>
      <w:divsChild>
        <w:div w:id="1421095499">
          <w:marLeft w:val="0"/>
          <w:marRight w:val="0"/>
          <w:marTop w:val="0"/>
          <w:marBottom w:val="0"/>
          <w:divBdr>
            <w:top w:val="none" w:sz="0" w:space="0" w:color="auto"/>
            <w:left w:val="none" w:sz="0" w:space="0" w:color="auto"/>
            <w:bottom w:val="none" w:sz="0" w:space="0" w:color="auto"/>
            <w:right w:val="none" w:sz="0" w:space="0" w:color="auto"/>
          </w:divBdr>
        </w:div>
        <w:div w:id="1797602024">
          <w:marLeft w:val="0"/>
          <w:marRight w:val="0"/>
          <w:marTop w:val="0"/>
          <w:marBottom w:val="0"/>
          <w:divBdr>
            <w:top w:val="none" w:sz="0" w:space="0" w:color="auto"/>
            <w:left w:val="none" w:sz="0" w:space="0" w:color="auto"/>
            <w:bottom w:val="none" w:sz="0" w:space="0" w:color="auto"/>
            <w:right w:val="none" w:sz="0" w:space="0" w:color="auto"/>
          </w:divBdr>
        </w:div>
        <w:div w:id="1697997973">
          <w:marLeft w:val="0"/>
          <w:marRight w:val="0"/>
          <w:marTop w:val="0"/>
          <w:marBottom w:val="0"/>
          <w:divBdr>
            <w:top w:val="none" w:sz="0" w:space="0" w:color="auto"/>
            <w:left w:val="none" w:sz="0" w:space="0" w:color="auto"/>
            <w:bottom w:val="none" w:sz="0" w:space="0" w:color="auto"/>
            <w:right w:val="none" w:sz="0" w:space="0" w:color="auto"/>
          </w:divBdr>
        </w:div>
        <w:div w:id="1342775836">
          <w:marLeft w:val="0"/>
          <w:marRight w:val="0"/>
          <w:marTop w:val="0"/>
          <w:marBottom w:val="0"/>
          <w:divBdr>
            <w:top w:val="none" w:sz="0" w:space="0" w:color="auto"/>
            <w:left w:val="none" w:sz="0" w:space="0" w:color="auto"/>
            <w:bottom w:val="none" w:sz="0" w:space="0" w:color="auto"/>
            <w:right w:val="none" w:sz="0" w:space="0" w:color="auto"/>
          </w:divBdr>
        </w:div>
        <w:div w:id="511339896">
          <w:marLeft w:val="0"/>
          <w:marRight w:val="0"/>
          <w:marTop w:val="0"/>
          <w:marBottom w:val="0"/>
          <w:divBdr>
            <w:top w:val="none" w:sz="0" w:space="0" w:color="auto"/>
            <w:left w:val="none" w:sz="0" w:space="0" w:color="auto"/>
            <w:bottom w:val="none" w:sz="0" w:space="0" w:color="auto"/>
            <w:right w:val="none" w:sz="0" w:space="0" w:color="auto"/>
          </w:divBdr>
        </w:div>
        <w:div w:id="794371114">
          <w:marLeft w:val="0"/>
          <w:marRight w:val="0"/>
          <w:marTop w:val="0"/>
          <w:marBottom w:val="0"/>
          <w:divBdr>
            <w:top w:val="none" w:sz="0" w:space="0" w:color="auto"/>
            <w:left w:val="none" w:sz="0" w:space="0" w:color="auto"/>
            <w:bottom w:val="none" w:sz="0" w:space="0" w:color="auto"/>
            <w:right w:val="none" w:sz="0" w:space="0" w:color="auto"/>
          </w:divBdr>
        </w:div>
        <w:div w:id="1800297929">
          <w:marLeft w:val="0"/>
          <w:marRight w:val="0"/>
          <w:marTop w:val="0"/>
          <w:marBottom w:val="0"/>
          <w:divBdr>
            <w:top w:val="none" w:sz="0" w:space="0" w:color="auto"/>
            <w:left w:val="none" w:sz="0" w:space="0" w:color="auto"/>
            <w:bottom w:val="none" w:sz="0" w:space="0" w:color="auto"/>
            <w:right w:val="none" w:sz="0" w:space="0" w:color="auto"/>
          </w:divBdr>
        </w:div>
        <w:div w:id="195244223">
          <w:marLeft w:val="0"/>
          <w:marRight w:val="0"/>
          <w:marTop w:val="0"/>
          <w:marBottom w:val="0"/>
          <w:divBdr>
            <w:top w:val="none" w:sz="0" w:space="0" w:color="auto"/>
            <w:left w:val="none" w:sz="0" w:space="0" w:color="auto"/>
            <w:bottom w:val="none" w:sz="0" w:space="0" w:color="auto"/>
            <w:right w:val="none" w:sz="0" w:space="0" w:color="auto"/>
          </w:divBdr>
        </w:div>
        <w:div w:id="479614302">
          <w:marLeft w:val="0"/>
          <w:marRight w:val="0"/>
          <w:marTop w:val="0"/>
          <w:marBottom w:val="0"/>
          <w:divBdr>
            <w:top w:val="none" w:sz="0" w:space="0" w:color="auto"/>
            <w:left w:val="none" w:sz="0" w:space="0" w:color="auto"/>
            <w:bottom w:val="none" w:sz="0" w:space="0" w:color="auto"/>
            <w:right w:val="none" w:sz="0" w:space="0" w:color="auto"/>
          </w:divBdr>
        </w:div>
        <w:div w:id="209002242">
          <w:marLeft w:val="0"/>
          <w:marRight w:val="0"/>
          <w:marTop w:val="0"/>
          <w:marBottom w:val="0"/>
          <w:divBdr>
            <w:top w:val="none" w:sz="0" w:space="0" w:color="auto"/>
            <w:left w:val="none" w:sz="0" w:space="0" w:color="auto"/>
            <w:bottom w:val="none" w:sz="0" w:space="0" w:color="auto"/>
            <w:right w:val="none" w:sz="0" w:space="0" w:color="auto"/>
          </w:divBdr>
        </w:div>
        <w:div w:id="660280903">
          <w:marLeft w:val="0"/>
          <w:marRight w:val="0"/>
          <w:marTop w:val="0"/>
          <w:marBottom w:val="0"/>
          <w:divBdr>
            <w:top w:val="none" w:sz="0" w:space="0" w:color="auto"/>
            <w:left w:val="none" w:sz="0" w:space="0" w:color="auto"/>
            <w:bottom w:val="none" w:sz="0" w:space="0" w:color="auto"/>
            <w:right w:val="none" w:sz="0" w:space="0" w:color="auto"/>
          </w:divBdr>
        </w:div>
        <w:div w:id="893738759">
          <w:marLeft w:val="0"/>
          <w:marRight w:val="0"/>
          <w:marTop w:val="0"/>
          <w:marBottom w:val="0"/>
          <w:divBdr>
            <w:top w:val="none" w:sz="0" w:space="0" w:color="auto"/>
            <w:left w:val="none" w:sz="0" w:space="0" w:color="auto"/>
            <w:bottom w:val="none" w:sz="0" w:space="0" w:color="auto"/>
            <w:right w:val="none" w:sz="0" w:space="0" w:color="auto"/>
          </w:divBdr>
        </w:div>
        <w:div w:id="934823181">
          <w:marLeft w:val="0"/>
          <w:marRight w:val="0"/>
          <w:marTop w:val="0"/>
          <w:marBottom w:val="0"/>
          <w:divBdr>
            <w:top w:val="none" w:sz="0" w:space="0" w:color="auto"/>
            <w:left w:val="none" w:sz="0" w:space="0" w:color="auto"/>
            <w:bottom w:val="none" w:sz="0" w:space="0" w:color="auto"/>
            <w:right w:val="none" w:sz="0" w:space="0" w:color="auto"/>
          </w:divBdr>
        </w:div>
        <w:div w:id="356584094">
          <w:marLeft w:val="0"/>
          <w:marRight w:val="0"/>
          <w:marTop w:val="0"/>
          <w:marBottom w:val="0"/>
          <w:divBdr>
            <w:top w:val="none" w:sz="0" w:space="0" w:color="auto"/>
            <w:left w:val="none" w:sz="0" w:space="0" w:color="auto"/>
            <w:bottom w:val="none" w:sz="0" w:space="0" w:color="auto"/>
            <w:right w:val="none" w:sz="0" w:space="0" w:color="auto"/>
          </w:divBdr>
        </w:div>
        <w:div w:id="1528912306">
          <w:marLeft w:val="0"/>
          <w:marRight w:val="0"/>
          <w:marTop w:val="0"/>
          <w:marBottom w:val="0"/>
          <w:divBdr>
            <w:top w:val="none" w:sz="0" w:space="0" w:color="auto"/>
            <w:left w:val="none" w:sz="0" w:space="0" w:color="auto"/>
            <w:bottom w:val="none" w:sz="0" w:space="0" w:color="auto"/>
            <w:right w:val="none" w:sz="0" w:space="0" w:color="auto"/>
          </w:divBdr>
        </w:div>
        <w:div w:id="766536588">
          <w:marLeft w:val="0"/>
          <w:marRight w:val="0"/>
          <w:marTop w:val="0"/>
          <w:marBottom w:val="0"/>
          <w:divBdr>
            <w:top w:val="none" w:sz="0" w:space="0" w:color="auto"/>
            <w:left w:val="none" w:sz="0" w:space="0" w:color="auto"/>
            <w:bottom w:val="none" w:sz="0" w:space="0" w:color="auto"/>
            <w:right w:val="none" w:sz="0" w:space="0" w:color="auto"/>
          </w:divBdr>
        </w:div>
        <w:div w:id="2027828322">
          <w:marLeft w:val="0"/>
          <w:marRight w:val="0"/>
          <w:marTop w:val="0"/>
          <w:marBottom w:val="0"/>
          <w:divBdr>
            <w:top w:val="none" w:sz="0" w:space="0" w:color="auto"/>
            <w:left w:val="none" w:sz="0" w:space="0" w:color="auto"/>
            <w:bottom w:val="none" w:sz="0" w:space="0" w:color="auto"/>
            <w:right w:val="none" w:sz="0" w:space="0" w:color="auto"/>
          </w:divBdr>
        </w:div>
        <w:div w:id="91116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zavuch</cp:lastModifiedBy>
  <cp:revision>4</cp:revision>
  <dcterms:created xsi:type="dcterms:W3CDTF">2021-08-19T13:32:00Z</dcterms:created>
  <dcterms:modified xsi:type="dcterms:W3CDTF">2021-08-23T11:45:00Z</dcterms:modified>
</cp:coreProperties>
</file>